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25" w:rsidRDefault="00567525" w:rsidP="00105E4B">
      <w:pPr>
        <w:spacing w:after="0"/>
        <w:jc w:val="center"/>
        <w:rPr>
          <w:rFonts w:eastAsia="Times New Roman" w:cstheme="minorHAnsi"/>
        </w:rPr>
      </w:pPr>
      <w:r w:rsidRPr="005C0904">
        <w:rPr>
          <w:rStyle w:val="apple-style-span"/>
          <w:rFonts w:eastAsia="Times New Roman" w:cstheme="minorHAnsi"/>
          <w:b/>
          <w:bCs/>
          <w:u w:val="single"/>
        </w:rPr>
        <w:t>Acute abdominal pain in the tropics</w:t>
      </w:r>
    </w:p>
    <w:p w:rsidR="00105E4B" w:rsidRDefault="00105E4B" w:rsidP="00105E4B">
      <w:pPr>
        <w:spacing w:after="0"/>
        <w:jc w:val="center"/>
        <w:rPr>
          <w:rFonts w:eastAsia="Times New Roman" w:cstheme="minorHAnsi"/>
        </w:rPr>
      </w:pPr>
      <w:r>
        <w:rPr>
          <w:rFonts w:eastAsia="Times New Roman" w:cstheme="minorHAnsi"/>
        </w:rPr>
        <w:t>Global Health Missions Conference</w:t>
      </w:r>
      <w:r w:rsidR="005766E7">
        <w:rPr>
          <w:rFonts w:eastAsia="Times New Roman" w:cstheme="minorHAnsi"/>
        </w:rPr>
        <w:t xml:space="preserve"> 2011</w:t>
      </w:r>
    </w:p>
    <w:p w:rsidR="00105E4B" w:rsidRDefault="00105E4B" w:rsidP="00105E4B">
      <w:pPr>
        <w:spacing w:after="0"/>
        <w:jc w:val="center"/>
        <w:rPr>
          <w:rFonts w:eastAsia="Times New Roman" w:cstheme="minorHAnsi"/>
        </w:rPr>
      </w:pPr>
      <w:r>
        <w:rPr>
          <w:rFonts w:eastAsia="Times New Roman" w:cstheme="minorHAnsi"/>
        </w:rPr>
        <w:t xml:space="preserve">Bruce C. Steffes, MD, MBA, FACS, FWACS, </w:t>
      </w:r>
      <w:proofErr w:type="gramStart"/>
      <w:r>
        <w:rPr>
          <w:rFonts w:eastAsia="Times New Roman" w:cstheme="minorHAnsi"/>
        </w:rPr>
        <w:t>FCS(</w:t>
      </w:r>
      <w:proofErr w:type="gramEnd"/>
      <w:r>
        <w:rPr>
          <w:rFonts w:eastAsia="Times New Roman" w:cstheme="minorHAnsi"/>
        </w:rPr>
        <w:t>ECSA)</w:t>
      </w:r>
    </w:p>
    <w:p w:rsidR="00105E4B" w:rsidRPr="005C0904" w:rsidRDefault="00105E4B" w:rsidP="005C0904">
      <w:pPr>
        <w:spacing w:after="0"/>
        <w:rPr>
          <w:rFonts w:eastAsia="Times New Roman" w:cstheme="minorHAnsi"/>
        </w:rPr>
      </w:pPr>
    </w:p>
    <w:p w:rsidR="00567525" w:rsidRPr="005C0904" w:rsidRDefault="00567525" w:rsidP="005C0904">
      <w:pPr>
        <w:spacing w:after="0"/>
        <w:rPr>
          <w:rFonts w:eastAsia="Times New Roman" w:cstheme="minorHAnsi"/>
        </w:rPr>
      </w:pPr>
      <w:r w:rsidRPr="005C0904">
        <w:rPr>
          <w:rStyle w:val="apple-style-span"/>
          <w:rFonts w:eastAsia="Times New Roman" w:cstheme="minorHAnsi"/>
        </w:rPr>
        <w:t>Description: Abdominal pain in the tropics includes many of the same diseases as elsewhere but there are conditions that are unique. Using a case-based approach, some of the more common of the conditions which cause acute abdominal pain will be dressed. Approaches to diagnosis and treatment, especially those which are not obvious to the practitioner from N. America, will be discussed in an interactive style</w:t>
      </w:r>
    </w:p>
    <w:p w:rsidR="00567525" w:rsidRPr="005C0904" w:rsidRDefault="00567525" w:rsidP="005C0904">
      <w:pPr>
        <w:spacing w:after="0"/>
        <w:rPr>
          <w:rFonts w:eastAsia="Times New Roman" w:cstheme="minorHAnsi"/>
        </w:rPr>
      </w:pPr>
    </w:p>
    <w:p w:rsidR="00567525" w:rsidRPr="005C0904" w:rsidRDefault="00567525" w:rsidP="005C0904">
      <w:pPr>
        <w:spacing w:after="0"/>
        <w:rPr>
          <w:rFonts w:eastAsia="Times New Roman" w:cstheme="minorHAnsi"/>
        </w:rPr>
      </w:pPr>
      <w:r w:rsidRPr="005C0904">
        <w:rPr>
          <w:rStyle w:val="apple-style-span"/>
          <w:rFonts w:eastAsia="Times New Roman" w:cstheme="minorHAnsi"/>
        </w:rPr>
        <w:t>Session Problem: For the uninitiated, abdominal crisis due to tropical diseases and conditions can be frightening. Diagnostic, physiological and treatment principles must be applied in a unique fashion and this session is designed to increase awareness and to give principles which will help in the treatment of these patients.</w:t>
      </w:r>
    </w:p>
    <w:p w:rsidR="00567525" w:rsidRPr="005C0904" w:rsidRDefault="00567525" w:rsidP="005C0904">
      <w:pPr>
        <w:spacing w:after="0"/>
        <w:rPr>
          <w:rFonts w:eastAsia="Times New Roman" w:cstheme="minorHAnsi"/>
        </w:rPr>
      </w:pPr>
    </w:p>
    <w:p w:rsidR="00567525" w:rsidRPr="005C0904" w:rsidRDefault="00567525" w:rsidP="005C0904">
      <w:pPr>
        <w:spacing w:after="0"/>
        <w:rPr>
          <w:rStyle w:val="apple-style-span"/>
          <w:rFonts w:eastAsia="Times New Roman" w:cstheme="minorHAnsi"/>
        </w:rPr>
      </w:pPr>
      <w:r w:rsidRPr="005C0904">
        <w:rPr>
          <w:rStyle w:val="apple-style-span"/>
          <w:rFonts w:eastAsia="Times New Roman" w:cstheme="minorHAnsi"/>
        </w:rPr>
        <w:t>Session Solution: To increase awareness of presentation, diagnosis and treatment of these abdominal conditions which are usually found only</w:t>
      </w:r>
      <w:r w:rsidR="004B2319">
        <w:rPr>
          <w:rStyle w:val="apple-style-span"/>
          <w:rFonts w:eastAsia="Times New Roman" w:cstheme="minorHAnsi"/>
        </w:rPr>
        <w:t xml:space="preserve"> (predominantly)</w:t>
      </w:r>
      <w:r w:rsidRPr="005C0904">
        <w:rPr>
          <w:rStyle w:val="apple-style-span"/>
          <w:rFonts w:eastAsia="Times New Roman" w:cstheme="minorHAnsi"/>
        </w:rPr>
        <w:t xml:space="preserve"> in the tropics.</w:t>
      </w:r>
    </w:p>
    <w:p w:rsidR="00874EA0" w:rsidRPr="005C0904" w:rsidRDefault="00874EA0" w:rsidP="005C0904">
      <w:pPr>
        <w:autoSpaceDE w:val="0"/>
        <w:autoSpaceDN w:val="0"/>
        <w:adjustRightInd w:val="0"/>
        <w:spacing w:after="0"/>
        <w:rPr>
          <w:rFonts w:cstheme="minorHAnsi"/>
        </w:rPr>
      </w:pPr>
    </w:p>
    <w:p w:rsidR="00845F70" w:rsidRPr="005C0904" w:rsidRDefault="00845F70" w:rsidP="005C0904">
      <w:pPr>
        <w:pStyle w:val="ListParagraph"/>
        <w:numPr>
          <w:ilvl w:val="0"/>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Introduction</w:t>
      </w:r>
    </w:p>
    <w:p w:rsidR="00845F70" w:rsidRPr="005C0904" w:rsidRDefault="007665CD" w:rsidP="005C0904">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w:t>
      </w:r>
      <w:r w:rsidR="00845F70" w:rsidRPr="005C0904">
        <w:rPr>
          <w:rFonts w:asciiTheme="minorHAnsi" w:hAnsiTheme="minorHAnsi" w:cstheme="minorHAnsi"/>
        </w:rPr>
        <w:t>urgery in the developing world</w:t>
      </w:r>
      <w:r w:rsidRPr="005C0904">
        <w:rPr>
          <w:rFonts w:asciiTheme="minorHAnsi" w:hAnsiTheme="minorHAnsi" w:cstheme="minorHAnsi"/>
        </w:rPr>
        <w:t xml:space="preserve"> is</w:t>
      </w:r>
      <w:r w:rsidR="0045116D" w:rsidRPr="005C0904">
        <w:rPr>
          <w:rFonts w:asciiTheme="minorHAnsi" w:hAnsiTheme="minorHAnsi" w:cstheme="minorHAnsi"/>
        </w:rPr>
        <w:t xml:space="preserve"> different</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Different diseases</w:t>
      </w:r>
      <w:r w:rsidR="005C0904">
        <w:rPr>
          <w:rFonts w:asciiTheme="minorHAnsi" w:hAnsiTheme="minorHAnsi" w:cstheme="minorHAnsi"/>
        </w:rPr>
        <w:t xml:space="preserve"> or at least different prevalence</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Advanced pathology</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Fewer care givers</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Limited resources</w:t>
      </w:r>
    </w:p>
    <w:p w:rsidR="005C7834" w:rsidRPr="005C0904" w:rsidRDefault="005C7834" w:rsidP="005C0904">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Diseases seen less commonly in the developing world</w:t>
      </w:r>
    </w:p>
    <w:p w:rsidR="005C7834" w:rsidRPr="005C0904" w:rsidRDefault="005C7834" w:rsidP="005C0904">
      <w:pPr>
        <w:pStyle w:val="ListParagraph"/>
        <w:numPr>
          <w:ilvl w:val="2"/>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Diveriticulitis</w:t>
      </w:r>
      <w:proofErr w:type="spellEnd"/>
    </w:p>
    <w:p w:rsidR="005C7834" w:rsidRPr="005C0904" w:rsidRDefault="005C7834"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Acute and chronic cholecystitis</w:t>
      </w:r>
    </w:p>
    <w:p w:rsidR="005C7834" w:rsidRPr="005C0904" w:rsidRDefault="005C7834"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Appendicitis</w:t>
      </w:r>
    </w:p>
    <w:p w:rsidR="005C7834" w:rsidRPr="005C0904" w:rsidRDefault="005C7834"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Small bowel obstruction due to adhesions</w:t>
      </w:r>
    </w:p>
    <w:p w:rsidR="005C7834" w:rsidRPr="005C0904" w:rsidRDefault="005C7834" w:rsidP="005C0904">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Diseases seen more commonly in the developing world</w:t>
      </w:r>
    </w:p>
    <w:p w:rsidR="005C7834" w:rsidRPr="005C0904" w:rsidRDefault="005C7834"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Primary peritonitis</w:t>
      </w:r>
    </w:p>
    <w:p w:rsidR="005C7834" w:rsidRPr="005C0904" w:rsidRDefault="005C7834"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Perforated duodenal ulcers</w:t>
      </w:r>
    </w:p>
    <w:p w:rsidR="0045116D" w:rsidRPr="005C0904" w:rsidRDefault="0045116D"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Volvulus</w:t>
      </w:r>
    </w:p>
    <w:p w:rsidR="0045116D" w:rsidRPr="005C0904" w:rsidRDefault="0045116D"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Adult intussusception</w:t>
      </w:r>
    </w:p>
    <w:p w:rsidR="001F43F2" w:rsidRPr="005C0904" w:rsidRDefault="001F43F2" w:rsidP="005C0904">
      <w:pPr>
        <w:pStyle w:val="ListParagraph"/>
        <w:numPr>
          <w:ilvl w:val="2"/>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Tuberculous</w:t>
      </w:r>
      <w:proofErr w:type="spellEnd"/>
      <w:r w:rsidRPr="005C0904">
        <w:rPr>
          <w:rFonts w:asciiTheme="minorHAnsi" w:hAnsiTheme="minorHAnsi" w:cstheme="minorHAnsi"/>
        </w:rPr>
        <w:t xml:space="preserve"> peritonitis</w:t>
      </w:r>
    </w:p>
    <w:p w:rsidR="0045116D" w:rsidRPr="005C0904" w:rsidRDefault="0045116D" w:rsidP="005C0904">
      <w:pPr>
        <w:pStyle w:val="ListParagraph"/>
        <w:numPr>
          <w:ilvl w:val="2"/>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Pigbel</w:t>
      </w:r>
      <w:proofErr w:type="spellEnd"/>
    </w:p>
    <w:p w:rsidR="00845F70" w:rsidRPr="005C0904" w:rsidRDefault="00845F70" w:rsidP="005C0904">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What are diagnoses seen in the two-thirds world?</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University Hospital in Ghana1</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Appendicitis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Perforated typhoid</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Bongolo Mission Hospital, Gabon2</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Incarcerated/strangulated hernias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lastRenderedPageBreak/>
        <w:t>Appendicitis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Volvulus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Adhesive SBO</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Perforated typhoid</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Tenwek Mission Hospital3</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Volvulus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Appendicitis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Perforated PUD</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Trauma</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Perforated typhoid</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SBO</w:t>
      </w:r>
    </w:p>
    <w:p w:rsidR="00845F70" w:rsidRPr="005C0904" w:rsidRDefault="00845F70" w:rsidP="005C0904">
      <w:pPr>
        <w:pStyle w:val="ListParagraph"/>
        <w:numPr>
          <w:ilvl w:val="0"/>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Abdomi</w:t>
      </w:r>
      <w:r w:rsidR="007665CD" w:rsidRPr="005C0904">
        <w:rPr>
          <w:rFonts w:asciiTheme="minorHAnsi" w:hAnsiTheme="minorHAnsi" w:cstheme="minorHAnsi"/>
        </w:rPr>
        <w:t>nal Surgical Emergencies</w:t>
      </w:r>
    </w:p>
    <w:p w:rsidR="00EB503D" w:rsidRPr="005C0904" w:rsidRDefault="00EB503D" w:rsidP="00EB503D">
      <w:pPr>
        <w:pStyle w:val="ListParagraph"/>
        <w:numPr>
          <w:ilvl w:val="1"/>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Pigbel</w:t>
      </w:r>
      <w:proofErr w:type="spellEnd"/>
      <w:r w:rsidRPr="005C0904">
        <w:rPr>
          <w:rFonts w:asciiTheme="minorHAnsi" w:hAnsiTheme="minorHAnsi" w:cstheme="minorHAnsi"/>
        </w:rPr>
        <w:t xml:space="preserve"> </w:t>
      </w:r>
      <w:r>
        <w:rPr>
          <w:rFonts w:asciiTheme="minorHAnsi" w:hAnsiTheme="minorHAnsi" w:cstheme="minorHAnsi"/>
        </w:rPr>
        <w:t xml:space="preserve"> (With a</w:t>
      </w:r>
      <w:r w:rsidRPr="005C0904">
        <w:rPr>
          <w:rFonts w:asciiTheme="minorHAnsi" w:hAnsiTheme="minorHAnsi" w:cstheme="minorHAnsi"/>
        </w:rPr>
        <w:t>ppreciation to Dr. Jim</w:t>
      </w:r>
      <w:r>
        <w:rPr>
          <w:rFonts w:asciiTheme="minorHAnsi" w:hAnsiTheme="minorHAnsi" w:cstheme="minorHAnsi"/>
        </w:rPr>
        <w:t xml:space="preserve"> Radcliffe and Dr. Jeremy Stone)</w:t>
      </w:r>
      <w:r w:rsidRPr="005C0904">
        <w:rPr>
          <w:rFonts w:asciiTheme="minorHAnsi" w:hAnsiTheme="minorHAnsi" w:cstheme="minorHAnsi"/>
        </w:rPr>
        <w:t xml:space="preserve"> </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Case Presentation – 5 year old boy from </w:t>
      </w:r>
      <w:proofErr w:type="spellStart"/>
      <w:r w:rsidRPr="005C0904">
        <w:rPr>
          <w:rFonts w:asciiTheme="minorHAnsi" w:hAnsiTheme="minorHAnsi" w:cstheme="minorHAnsi"/>
        </w:rPr>
        <w:t>from</w:t>
      </w:r>
      <w:proofErr w:type="spellEnd"/>
      <w:r w:rsidRPr="005C0904">
        <w:rPr>
          <w:rFonts w:asciiTheme="minorHAnsi" w:hAnsiTheme="minorHAnsi" w:cstheme="minorHAnsi"/>
        </w:rPr>
        <w:t xml:space="preserve"> Papua New Guinea. Pig feast 5 days before.  Now with Severe abdominal pain 4 days during with fever, nausea &amp; diarrhea.  Intermittent cramps, especially with eating &amp; drinking. WBC 14,400.  Abdomen initially soft. </w:t>
      </w:r>
      <w:proofErr w:type="spellStart"/>
      <w:r w:rsidRPr="005C0904">
        <w:rPr>
          <w:rFonts w:asciiTheme="minorHAnsi" w:hAnsiTheme="minorHAnsi" w:cstheme="minorHAnsi"/>
        </w:rPr>
        <w:t>Dx</w:t>
      </w:r>
      <w:proofErr w:type="spellEnd"/>
      <w:r w:rsidRPr="005C0904">
        <w:rPr>
          <w:rFonts w:asciiTheme="minorHAnsi" w:hAnsiTheme="minorHAnsi" w:cstheme="minorHAnsi"/>
        </w:rPr>
        <w:t xml:space="preserve">?  </w:t>
      </w:r>
      <w:proofErr w:type="spellStart"/>
      <w:proofErr w:type="gramStart"/>
      <w:r w:rsidRPr="005C0904">
        <w:rPr>
          <w:rFonts w:asciiTheme="minorHAnsi" w:hAnsiTheme="minorHAnsi" w:cstheme="minorHAnsi"/>
        </w:rPr>
        <w:t>Tx</w:t>
      </w:r>
      <w:proofErr w:type="spellEnd"/>
      <w:proofErr w:type="gramEnd"/>
      <w:r w:rsidRPr="005C0904">
        <w:rPr>
          <w:rFonts w:asciiTheme="minorHAnsi" w:hAnsiTheme="minorHAnsi" w:cstheme="minorHAnsi"/>
        </w:rPr>
        <w:t xml:space="preserve">?    Treated with NPO, nasogastric tube and antibiotics.  “Dark” NG output, “dark” diarrhea and abdomen became “surgical”.  </w:t>
      </w:r>
      <w:proofErr w:type="spellStart"/>
      <w:r w:rsidRPr="005C0904">
        <w:rPr>
          <w:rFonts w:asciiTheme="minorHAnsi" w:hAnsiTheme="minorHAnsi" w:cstheme="minorHAnsi"/>
        </w:rPr>
        <w:t>Dx</w:t>
      </w:r>
      <w:proofErr w:type="spellEnd"/>
      <w:r w:rsidRPr="005C0904">
        <w:rPr>
          <w:rFonts w:asciiTheme="minorHAnsi" w:hAnsiTheme="minorHAnsi" w:cstheme="minorHAnsi"/>
        </w:rPr>
        <w:t>?   PIGBEL</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Pigbel</w:t>
      </w:r>
      <w:proofErr w:type="spellEnd"/>
      <w:r w:rsidRPr="005C0904">
        <w:rPr>
          <w:rFonts w:asciiTheme="minorHAnsi" w:hAnsiTheme="minorHAnsi" w:cstheme="minorHAnsi"/>
        </w:rPr>
        <w:t xml:space="preserve"> (Enteritis </w:t>
      </w:r>
      <w:proofErr w:type="spellStart"/>
      <w:r w:rsidRPr="005C0904">
        <w:rPr>
          <w:rFonts w:asciiTheme="minorHAnsi" w:hAnsiTheme="minorHAnsi" w:cstheme="minorHAnsi"/>
        </w:rPr>
        <w:t>Necroticans</w:t>
      </w:r>
      <w:proofErr w:type="spellEnd"/>
      <w:proofErr w:type="gramStart"/>
      <w:r w:rsidRPr="005C0904">
        <w:rPr>
          <w:rFonts w:asciiTheme="minorHAnsi" w:hAnsiTheme="minorHAnsi" w:cstheme="minorHAnsi"/>
        </w:rPr>
        <w:t>,  Necrotizing</w:t>
      </w:r>
      <w:proofErr w:type="gramEnd"/>
      <w:r w:rsidRPr="005C0904">
        <w:rPr>
          <w:rFonts w:asciiTheme="minorHAnsi" w:hAnsiTheme="minorHAnsi" w:cstheme="minorHAnsi"/>
        </w:rPr>
        <w:t xml:space="preserve"> Enteritis)  was reported first in medieval Europe and again in Germany after WWII when it was called “</w:t>
      </w:r>
      <w:proofErr w:type="spellStart"/>
      <w:r w:rsidRPr="005C0904">
        <w:rPr>
          <w:rFonts w:asciiTheme="minorHAnsi" w:hAnsiTheme="minorHAnsi" w:cstheme="minorHAnsi"/>
        </w:rPr>
        <w:t>darmbrand</w:t>
      </w:r>
      <w:proofErr w:type="spellEnd"/>
      <w:r w:rsidRPr="005C0904">
        <w:rPr>
          <w:rFonts w:asciiTheme="minorHAnsi" w:hAnsiTheme="minorHAnsi" w:cstheme="minorHAnsi"/>
        </w:rPr>
        <w:t xml:space="preserve">” (gut-fire).   It resurfaced in the early 1960s in </w:t>
      </w:r>
      <w:proofErr w:type="spellStart"/>
      <w:r w:rsidRPr="005C0904">
        <w:rPr>
          <w:rFonts w:asciiTheme="minorHAnsi" w:hAnsiTheme="minorHAnsi" w:cstheme="minorHAnsi"/>
        </w:rPr>
        <w:t>Goroka</w:t>
      </w:r>
      <w:proofErr w:type="spellEnd"/>
      <w:r w:rsidRPr="005C0904">
        <w:rPr>
          <w:rFonts w:asciiTheme="minorHAnsi" w:hAnsiTheme="minorHAnsi" w:cstheme="minorHAnsi"/>
        </w:rPr>
        <w:t xml:space="preserve">, PNG with culture-positive cases and was the most common cause of death in children &gt;24 months).    At one time, </w:t>
      </w:r>
      <w:proofErr w:type="spellStart"/>
      <w:r w:rsidRPr="005C0904">
        <w:rPr>
          <w:rFonts w:asciiTheme="minorHAnsi" w:hAnsiTheme="minorHAnsi" w:cstheme="minorHAnsi"/>
        </w:rPr>
        <w:t>Pigbel</w:t>
      </w:r>
      <w:proofErr w:type="spellEnd"/>
      <w:r w:rsidRPr="005C0904">
        <w:rPr>
          <w:rFonts w:asciiTheme="minorHAnsi" w:hAnsiTheme="minorHAnsi" w:cstheme="minorHAnsi"/>
        </w:rPr>
        <w:t xml:space="preserve"> was the most common cause of acute abdominal pain in the PNG Highlands(Prior to vaccination was the most common cause for abdominal laparotomy in that area)</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Incidence of </w:t>
      </w:r>
      <w:proofErr w:type="spellStart"/>
      <w:r w:rsidRPr="005C0904">
        <w:rPr>
          <w:rFonts w:asciiTheme="minorHAnsi" w:hAnsiTheme="minorHAnsi" w:cstheme="minorHAnsi"/>
        </w:rPr>
        <w:t>Pigbel</w:t>
      </w:r>
      <w:proofErr w:type="spellEnd"/>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Male &gt; Female (2.2:1)</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Males encouraged to eat more protein for strength</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Most commonly in children after the first year of life (70% &lt;10 years old) but can be seen in young adults (25%)</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Maternal </w:t>
      </w:r>
      <w:proofErr w:type="spellStart"/>
      <w:r w:rsidRPr="005C0904">
        <w:rPr>
          <w:rFonts w:asciiTheme="minorHAnsi" w:hAnsiTheme="minorHAnsi" w:cstheme="minorHAnsi"/>
        </w:rPr>
        <w:t>IgA</w:t>
      </w:r>
      <w:proofErr w:type="spellEnd"/>
      <w:r w:rsidRPr="005C0904">
        <w:rPr>
          <w:rFonts w:asciiTheme="minorHAnsi" w:hAnsiTheme="minorHAnsi" w:cstheme="minorHAnsi"/>
        </w:rPr>
        <w:t xml:space="preserve"> likely protects infants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More common in dry season (better weather leads to more frequent pig feasts)</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Bacteriology of </w:t>
      </w:r>
      <w:proofErr w:type="spellStart"/>
      <w:r w:rsidRPr="005C0904">
        <w:rPr>
          <w:rFonts w:asciiTheme="minorHAnsi" w:hAnsiTheme="minorHAnsi" w:cstheme="minorHAnsi"/>
        </w:rPr>
        <w:t>Pigbel</w:t>
      </w:r>
      <w:proofErr w:type="spellEnd"/>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Clostridium </w:t>
      </w:r>
      <w:proofErr w:type="spellStart"/>
      <w:r w:rsidRPr="005C0904">
        <w:rPr>
          <w:rFonts w:asciiTheme="minorHAnsi" w:hAnsiTheme="minorHAnsi" w:cstheme="minorHAnsi"/>
        </w:rPr>
        <w:t>Perfringens</w:t>
      </w:r>
      <w:proofErr w:type="spellEnd"/>
      <w:r w:rsidRPr="005C0904">
        <w:rPr>
          <w:rFonts w:asciiTheme="minorHAnsi" w:hAnsiTheme="minorHAnsi" w:cstheme="minorHAnsi"/>
        </w:rPr>
        <w:t xml:space="preserve"> Type C (also known as Clostridium </w:t>
      </w:r>
      <w:proofErr w:type="spellStart"/>
      <w:r w:rsidRPr="005C0904">
        <w:rPr>
          <w:rFonts w:asciiTheme="minorHAnsi" w:hAnsiTheme="minorHAnsi" w:cstheme="minorHAnsi"/>
        </w:rPr>
        <w:t>welchii</w:t>
      </w:r>
      <w:proofErr w:type="spellEnd"/>
      <w:r w:rsidRPr="005C0904">
        <w:rPr>
          <w:rFonts w:asciiTheme="minorHAnsi" w:hAnsiTheme="minorHAnsi" w:cstheme="minorHAnsi"/>
        </w:rPr>
        <w:t>) = Anaerobic, gram +, spore-forming rod</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C.P. found in human stool, pig stool and soil</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Type A commonly causes food poisoning</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Spores are heat stable up to 95</w:t>
      </w:r>
      <w:r w:rsidRPr="005C0904">
        <w:rPr>
          <w:rFonts w:asciiTheme="minorHAnsi" w:hAnsiTheme="minorHAnsi" w:cstheme="minorHAnsi"/>
        </w:rPr>
        <w:sym w:font="Symbol" w:char="00B0"/>
      </w:r>
      <w:r w:rsidRPr="005C0904">
        <w:rPr>
          <w:rFonts w:asciiTheme="minorHAnsi" w:hAnsiTheme="minorHAnsi" w:cstheme="minorHAnsi"/>
        </w:rPr>
        <w:t xml:space="preserve"> C (Boiling point of water is 95</w:t>
      </w:r>
      <w:r w:rsidRPr="005C0904">
        <w:rPr>
          <w:rFonts w:asciiTheme="minorHAnsi" w:hAnsiTheme="minorHAnsi" w:cstheme="minorHAnsi"/>
        </w:rPr>
        <w:sym w:font="Symbol" w:char="00B0"/>
      </w:r>
      <w:r w:rsidRPr="005C0904">
        <w:rPr>
          <w:rFonts w:asciiTheme="minorHAnsi" w:hAnsiTheme="minorHAnsi" w:cstheme="minorHAnsi"/>
        </w:rPr>
        <w:t xml:space="preserve"> in the Highlands)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lastRenderedPageBreak/>
        <w:t>C.P. grows in protein food in the intestine and produces a toxin (</w:t>
      </w:r>
      <w:r w:rsidRPr="005C0904">
        <w:rPr>
          <w:rFonts w:asciiTheme="minorHAnsi" w:hAnsiTheme="minorHAnsi" w:cstheme="minorHAnsi"/>
        </w:rPr>
        <w:sym w:font="Symbol" w:char="0042"/>
      </w:r>
      <w:r w:rsidRPr="005C0904">
        <w:rPr>
          <w:rFonts w:asciiTheme="minorHAnsi" w:hAnsiTheme="minorHAnsi" w:cstheme="minorHAnsi"/>
        </w:rPr>
        <w:t xml:space="preserve">-toxin)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sym w:font="Symbol" w:char="0042"/>
      </w:r>
      <w:r w:rsidRPr="005C0904">
        <w:rPr>
          <w:rFonts w:asciiTheme="minorHAnsi" w:hAnsiTheme="minorHAnsi" w:cstheme="minorHAnsi"/>
        </w:rPr>
        <w:t xml:space="preserve">-toxin is rapidly degraded by intestinal proteases in well-nourished people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The toxin attacks the intestinal lining and causes inflammation and necrosis and may also cause arterial thrombosis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C.P. in bowel can spread to liver and spleen</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Predisposing Factors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Malnutrition (especially low protein diet), Ascaris worms, Sweet Potato (</w:t>
      </w:r>
      <w:proofErr w:type="spellStart"/>
      <w:r w:rsidRPr="005C0904">
        <w:rPr>
          <w:rFonts w:asciiTheme="minorHAnsi" w:hAnsiTheme="minorHAnsi" w:cstheme="minorHAnsi"/>
        </w:rPr>
        <w:t>Kaukau</w:t>
      </w:r>
      <w:proofErr w:type="spellEnd"/>
      <w:r w:rsidRPr="005C0904">
        <w:rPr>
          <w:rFonts w:asciiTheme="minorHAnsi" w:hAnsiTheme="minorHAnsi" w:cstheme="minorHAnsi"/>
        </w:rPr>
        <w:t>), High Protein Meal such as pig feasts (1/2-4 days before presentation)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Malnutrition causes a decrease in the pancreatic production of all proteases including </w:t>
      </w:r>
      <w:proofErr w:type="spellStart"/>
      <w:r w:rsidRPr="005C0904">
        <w:rPr>
          <w:rFonts w:asciiTheme="minorHAnsi" w:hAnsiTheme="minorHAnsi" w:cstheme="minorHAnsi"/>
        </w:rPr>
        <w:t>trypsin</w:t>
      </w:r>
      <w:proofErr w:type="spellEnd"/>
      <w:r w:rsidRPr="005C0904">
        <w:rPr>
          <w:rFonts w:asciiTheme="minorHAnsi" w:hAnsiTheme="minorHAnsi" w:cstheme="minorHAnsi"/>
        </w:rPr>
        <w:t>, a key enzyme in the digestion of meat and protein and the toxin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Ascaris and </w:t>
      </w:r>
      <w:proofErr w:type="spellStart"/>
      <w:r w:rsidRPr="005C0904">
        <w:rPr>
          <w:rFonts w:asciiTheme="minorHAnsi" w:hAnsiTheme="minorHAnsi" w:cstheme="minorHAnsi"/>
        </w:rPr>
        <w:t>kaukau</w:t>
      </w:r>
      <w:proofErr w:type="spellEnd"/>
      <w:r w:rsidRPr="005C0904">
        <w:rPr>
          <w:rFonts w:asciiTheme="minorHAnsi" w:hAnsiTheme="minorHAnsi" w:cstheme="minorHAnsi"/>
        </w:rPr>
        <w:t xml:space="preserve"> cause high levels of heat stable </w:t>
      </w:r>
      <w:proofErr w:type="spellStart"/>
      <w:r w:rsidRPr="005C0904">
        <w:rPr>
          <w:rFonts w:asciiTheme="minorHAnsi" w:hAnsiTheme="minorHAnsi" w:cstheme="minorHAnsi"/>
        </w:rPr>
        <w:t>trypsin</w:t>
      </w:r>
      <w:proofErr w:type="spellEnd"/>
      <w:r w:rsidRPr="005C0904">
        <w:rPr>
          <w:rFonts w:asciiTheme="minorHAnsi" w:hAnsiTheme="minorHAnsi" w:cstheme="minorHAnsi"/>
        </w:rPr>
        <w:t xml:space="preserve"> inhibitors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Sporadic high protein meals provides growth medium for C.P.</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Poorly cooked pork/meat or spillage of pig’s bowel contents in </w:t>
      </w:r>
      <w:proofErr w:type="spellStart"/>
      <w:r w:rsidRPr="005C0904">
        <w:rPr>
          <w:rFonts w:asciiTheme="minorHAnsi" w:hAnsiTheme="minorHAnsi" w:cstheme="minorHAnsi"/>
        </w:rPr>
        <w:t>mumu</w:t>
      </w:r>
      <w:proofErr w:type="spellEnd"/>
      <w:r w:rsidRPr="005C0904">
        <w:rPr>
          <w:rFonts w:asciiTheme="minorHAnsi" w:hAnsiTheme="minorHAnsi" w:cstheme="minorHAnsi"/>
        </w:rPr>
        <w:t xml:space="preserve"> preparation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Unwashed hands and feet of food handlers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Malnutrition (decreases </w:t>
      </w:r>
      <w:proofErr w:type="spellStart"/>
      <w:r w:rsidRPr="005C0904">
        <w:rPr>
          <w:rFonts w:asciiTheme="minorHAnsi" w:hAnsiTheme="minorHAnsi" w:cstheme="minorHAnsi"/>
        </w:rPr>
        <w:t>trypsin</w:t>
      </w:r>
      <w:proofErr w:type="spellEnd"/>
      <w:r w:rsidRPr="005C0904">
        <w:rPr>
          <w:rFonts w:asciiTheme="minorHAnsi" w:hAnsiTheme="minorHAnsi" w:cstheme="minorHAnsi"/>
        </w:rPr>
        <w:t xml:space="preserve">) + </w:t>
      </w:r>
      <w:proofErr w:type="spellStart"/>
      <w:r w:rsidRPr="005C0904">
        <w:rPr>
          <w:rFonts w:asciiTheme="minorHAnsi" w:hAnsiTheme="minorHAnsi" w:cstheme="minorHAnsi"/>
        </w:rPr>
        <w:t>Kaukau</w:t>
      </w:r>
      <w:proofErr w:type="spellEnd"/>
      <w:r w:rsidRPr="005C0904">
        <w:rPr>
          <w:rFonts w:asciiTheme="minorHAnsi" w:hAnsiTheme="minorHAnsi" w:cstheme="minorHAnsi"/>
        </w:rPr>
        <w:t xml:space="preserve"> (anti-</w:t>
      </w:r>
      <w:proofErr w:type="spellStart"/>
      <w:r w:rsidRPr="005C0904">
        <w:rPr>
          <w:rFonts w:asciiTheme="minorHAnsi" w:hAnsiTheme="minorHAnsi" w:cstheme="minorHAnsi"/>
        </w:rPr>
        <w:t>trypsin</w:t>
      </w:r>
      <w:proofErr w:type="spellEnd"/>
      <w:r w:rsidRPr="005C0904">
        <w:rPr>
          <w:rFonts w:asciiTheme="minorHAnsi" w:hAnsiTheme="minorHAnsi" w:cstheme="minorHAnsi"/>
        </w:rPr>
        <w:t>) + Ascaris (anti–</w:t>
      </w:r>
      <w:proofErr w:type="spellStart"/>
      <w:r w:rsidRPr="005C0904">
        <w:rPr>
          <w:rFonts w:asciiTheme="minorHAnsi" w:hAnsiTheme="minorHAnsi" w:cstheme="minorHAnsi"/>
        </w:rPr>
        <w:t>trypsin</w:t>
      </w:r>
      <w:proofErr w:type="spellEnd"/>
      <w:r w:rsidRPr="005C0904">
        <w:rPr>
          <w:rFonts w:asciiTheme="minorHAnsi" w:hAnsiTheme="minorHAnsi" w:cstheme="minorHAnsi"/>
        </w:rPr>
        <w:t>/</w:t>
      </w:r>
      <w:proofErr w:type="spellStart"/>
      <w:r w:rsidRPr="005C0904">
        <w:rPr>
          <w:rFonts w:asciiTheme="minorHAnsi" w:hAnsiTheme="minorHAnsi" w:cstheme="minorHAnsi"/>
        </w:rPr>
        <w:t>dysmotility</w:t>
      </w:r>
      <w:proofErr w:type="spellEnd"/>
      <w:r w:rsidRPr="005C0904">
        <w:rPr>
          <w:rFonts w:asciiTheme="minorHAnsi" w:hAnsiTheme="minorHAnsi" w:cstheme="minorHAnsi"/>
        </w:rPr>
        <w:t>) (up to 75% of the Highlands diet)</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High Protein meal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Clostridium </w:t>
      </w:r>
      <w:proofErr w:type="spellStart"/>
      <w:r w:rsidRPr="005C0904">
        <w:rPr>
          <w:rFonts w:asciiTheme="minorHAnsi" w:hAnsiTheme="minorHAnsi" w:cstheme="minorHAnsi"/>
        </w:rPr>
        <w:t>perfringins</w:t>
      </w:r>
      <w:proofErr w:type="spellEnd"/>
      <w:r w:rsidRPr="005C0904">
        <w:rPr>
          <w:rFonts w:asciiTheme="minorHAnsi" w:hAnsiTheme="minorHAnsi" w:cstheme="minorHAnsi"/>
        </w:rPr>
        <w:t xml:space="preserve"> produces toxin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Toxin attacks intestinal lining</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Child complains of symptoms</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The Clinical Course - Four Types of </w:t>
      </w:r>
      <w:proofErr w:type="spellStart"/>
      <w:r w:rsidRPr="005C0904">
        <w:rPr>
          <w:rFonts w:asciiTheme="minorHAnsi" w:hAnsiTheme="minorHAnsi" w:cstheme="minorHAnsi"/>
        </w:rPr>
        <w:t>Pigbel</w:t>
      </w:r>
      <w:proofErr w:type="spellEnd"/>
      <w:r w:rsidRPr="005C0904">
        <w:rPr>
          <w:rFonts w:asciiTheme="minorHAnsi" w:hAnsiTheme="minorHAnsi" w:cstheme="minorHAnsi"/>
        </w:rPr>
        <w:t>:</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Mild Diarrheal (type IV)</w:t>
      </w:r>
      <w:r w:rsidRPr="005C0904">
        <w:rPr>
          <w:rFonts w:asciiTheme="minorHAnsi" w:hAnsiTheme="minorHAnsi" w:cstheme="minorHAnsi"/>
        </w:rPr>
        <w:br/>
        <w:t>- May go undiagnosed or diagnosed as gastroenteritis (GE)</w:t>
      </w:r>
      <w:r w:rsidRPr="005C0904">
        <w:rPr>
          <w:rFonts w:asciiTheme="minorHAnsi" w:hAnsiTheme="minorHAnsi" w:cstheme="minorHAnsi"/>
        </w:rPr>
        <w:br/>
        <w:t>- Usually only diarrhea but can progress to Type 3</w:t>
      </w:r>
      <w:r w:rsidRPr="005C0904">
        <w:rPr>
          <w:rFonts w:asciiTheme="minorHAnsi" w:hAnsiTheme="minorHAnsi" w:cstheme="minorHAnsi"/>
        </w:rPr>
        <w:br/>
        <w:t>- Mortality: Rare</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Subacute</w:t>
      </w:r>
      <w:proofErr w:type="spellEnd"/>
      <w:r w:rsidRPr="005C0904">
        <w:rPr>
          <w:rFonts w:asciiTheme="minorHAnsi" w:hAnsiTheme="minorHAnsi" w:cstheme="minorHAnsi"/>
        </w:rPr>
        <w:t xml:space="preserve"> Surgical (type III)</w:t>
      </w:r>
      <w:r w:rsidRPr="005C0904">
        <w:rPr>
          <w:rFonts w:asciiTheme="minorHAnsi" w:hAnsiTheme="minorHAnsi" w:cstheme="minorHAnsi"/>
        </w:rPr>
        <w:br/>
        <w:t>- Presents later</w:t>
      </w:r>
      <w:r w:rsidRPr="005C0904">
        <w:rPr>
          <w:rFonts w:asciiTheme="minorHAnsi" w:hAnsiTheme="minorHAnsi" w:cstheme="minorHAnsi"/>
        </w:rPr>
        <w:br/>
        <w:t>- Complication of Type II (See next category)</w:t>
      </w:r>
      <w:r w:rsidRPr="005C0904">
        <w:rPr>
          <w:rFonts w:asciiTheme="minorHAnsi" w:hAnsiTheme="minorHAnsi" w:cstheme="minorHAnsi"/>
        </w:rPr>
        <w:br/>
        <w:t>- Mortality: 49%</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Acute Surgical (type II)</w:t>
      </w:r>
      <w:r w:rsidRPr="005C0904">
        <w:rPr>
          <w:rFonts w:asciiTheme="minorHAnsi" w:hAnsiTheme="minorHAnsi" w:cstheme="minorHAnsi"/>
        </w:rPr>
        <w:br/>
        <w:t>- Present with ileus, small bowel obstruction (SBO), strangulation, perforation, peritonitis</w:t>
      </w:r>
      <w:r w:rsidRPr="005C0904">
        <w:rPr>
          <w:rFonts w:asciiTheme="minorHAnsi" w:hAnsiTheme="minorHAnsi" w:cstheme="minorHAnsi"/>
        </w:rPr>
        <w:br/>
        <w:t>- Mortality: 42%</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Acute Toxic (type I)</w:t>
      </w:r>
      <w:r w:rsidRPr="005C0904">
        <w:rPr>
          <w:rFonts w:asciiTheme="minorHAnsi" w:hAnsiTheme="minorHAnsi" w:cstheme="minorHAnsi"/>
        </w:rPr>
        <w:br/>
        <w:t>- Fulminant toxemia and shock</w:t>
      </w:r>
      <w:r w:rsidRPr="005C0904">
        <w:rPr>
          <w:rFonts w:asciiTheme="minorHAnsi" w:hAnsiTheme="minorHAnsi" w:cstheme="minorHAnsi"/>
        </w:rPr>
        <w:br/>
        <w:t>- Usually young children</w:t>
      </w:r>
      <w:r w:rsidRPr="005C0904">
        <w:rPr>
          <w:rFonts w:asciiTheme="minorHAnsi" w:hAnsiTheme="minorHAnsi" w:cstheme="minorHAnsi"/>
        </w:rPr>
        <w:br/>
        <w:t>- Mortality: 85% (Some deaths before presenting to hospital)</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lastRenderedPageBreak/>
        <w:t>The Clinical Course</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Symptoms usually become apparent 48 hours after a large meat or protein meal</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Can present as late as a week later</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Present with colicky or constant abdominal pain, vomiting with dark emesis (blood flecks), blood in stool, foul flatus, and diarrhea early</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Tachycardic</w:t>
      </w:r>
      <w:proofErr w:type="spellEnd"/>
      <w:r w:rsidRPr="005C0904">
        <w:rPr>
          <w:rFonts w:asciiTheme="minorHAnsi" w:hAnsiTheme="minorHAnsi" w:cstheme="minorHAnsi"/>
        </w:rPr>
        <w:t>, febrile, dehydrated, tender &amp; distended upper abdomen with visible bowel, guarding, rigidity, decreased bowel sounds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Pain &gt; diarrhea (differentiates from gastroenteritis)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Normal bowel peristalsis may force intestinal contents through the diseased neighboring portions of bowel causing colicky pain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May be hungry but eating increases pain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Later they can have SBO, malnutrition, fibrosis, adhesions, </w:t>
      </w:r>
      <w:proofErr w:type="spellStart"/>
      <w:r w:rsidRPr="005C0904">
        <w:rPr>
          <w:rFonts w:asciiTheme="minorHAnsi" w:hAnsiTheme="minorHAnsi" w:cstheme="minorHAnsi"/>
        </w:rPr>
        <w:t>malabsorption</w:t>
      </w:r>
      <w:proofErr w:type="spellEnd"/>
      <w:r w:rsidRPr="005C0904">
        <w:rPr>
          <w:rFonts w:asciiTheme="minorHAnsi" w:hAnsiTheme="minorHAnsi" w:cstheme="minorHAnsi"/>
        </w:rPr>
        <w:t xml:space="preserve"> and strictures. (Type III)</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If bowel resection needed, mortality 50%</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Mortality due to peritonitis, septicemia, dehydration, electrolyte abnormalities, and shock</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Diagnostic Approach</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Serological test possible</w:t>
      </w:r>
      <w:proofErr w:type="gramStart"/>
      <w:r w:rsidRPr="005C0904">
        <w:rPr>
          <w:rFonts w:asciiTheme="minorHAnsi" w:hAnsiTheme="minorHAnsi" w:cstheme="minorHAnsi"/>
        </w:rPr>
        <w:t>, ?</w:t>
      </w:r>
      <w:proofErr w:type="gramEnd"/>
      <w:r w:rsidRPr="005C0904">
        <w:rPr>
          <w:rFonts w:asciiTheme="minorHAnsi" w:hAnsiTheme="minorHAnsi" w:cstheme="minorHAnsi"/>
        </w:rPr>
        <w:t xml:space="preserve"> availability (</w:t>
      </w:r>
      <w:proofErr w:type="spellStart"/>
      <w:r w:rsidRPr="005C0904">
        <w:rPr>
          <w:rFonts w:asciiTheme="minorHAnsi" w:hAnsiTheme="minorHAnsi" w:cstheme="minorHAnsi"/>
        </w:rPr>
        <w:t>immuno</w:t>
      </w:r>
      <w:proofErr w:type="spellEnd"/>
      <w:r w:rsidRPr="005C0904">
        <w:rPr>
          <w:rFonts w:asciiTheme="minorHAnsi" w:hAnsiTheme="minorHAnsi" w:cstheme="minorHAnsi"/>
        </w:rPr>
        <w:t>-florescence using type C coated silicon beads)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Culture C.P. from stool (anaerobic blood agar)</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Gas in bowel wall or SBO on abdominal x-ray</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Neutrophilic</w:t>
      </w:r>
      <w:proofErr w:type="spellEnd"/>
      <w:r w:rsidRPr="005C0904">
        <w:rPr>
          <w:rFonts w:asciiTheme="minorHAnsi" w:hAnsiTheme="minorHAnsi" w:cstheme="minorHAnsi"/>
        </w:rPr>
        <w:t xml:space="preserve"> leukocytosis (&gt;/= 20,000)</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Bloody ascites on ultrasound</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Bloody NG aspirate or blood in stool</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Early recognition of </w:t>
      </w:r>
      <w:proofErr w:type="spellStart"/>
      <w:r w:rsidRPr="005C0904">
        <w:rPr>
          <w:rFonts w:asciiTheme="minorHAnsi" w:hAnsiTheme="minorHAnsi" w:cstheme="minorHAnsi"/>
        </w:rPr>
        <w:t>pigbel</w:t>
      </w:r>
      <w:proofErr w:type="spellEnd"/>
      <w:r w:rsidRPr="005C0904">
        <w:rPr>
          <w:rFonts w:asciiTheme="minorHAnsi" w:hAnsiTheme="minorHAnsi" w:cstheme="minorHAnsi"/>
        </w:rPr>
        <w:t xml:space="preserve"> and quick action are of utmost importance. The toxin begins attacking the bowel instantly and constantly. Timely recognition and treatment may reduce severity or even prevent death of the child! Early fluid resuscitation, decompression of SB, and appropriate antibiotics may preclude need for laparotomy.  If severe, early referral and surgery may prevent death.</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Treatment of </w:t>
      </w:r>
      <w:proofErr w:type="spellStart"/>
      <w:r w:rsidRPr="005C0904">
        <w:rPr>
          <w:rFonts w:asciiTheme="minorHAnsi" w:hAnsiTheme="minorHAnsi" w:cstheme="minorHAnsi"/>
        </w:rPr>
        <w:t>Pigbel</w:t>
      </w:r>
      <w:proofErr w:type="spellEnd"/>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Correction of fluid and electrolyte deficits; hydrate well; correct moderate to severe </w:t>
      </w:r>
      <w:proofErr w:type="spellStart"/>
      <w:r w:rsidRPr="005C0904">
        <w:rPr>
          <w:rFonts w:asciiTheme="minorHAnsi" w:hAnsiTheme="minorHAnsi" w:cstheme="minorHAnsi"/>
        </w:rPr>
        <w:t>anemias</w:t>
      </w:r>
      <w:proofErr w:type="spellEnd"/>
      <w:r w:rsidRPr="005C0904">
        <w:rPr>
          <w:rFonts w:asciiTheme="minorHAnsi" w:hAnsiTheme="minorHAnsi" w:cstheme="minorHAnsi"/>
        </w:rPr>
        <w:t>.</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Nasogastric drainage</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Intravenous antibiotics - CMP, Crystalline PCN and </w:t>
      </w:r>
      <w:r>
        <w:rPr>
          <w:rFonts w:asciiTheme="minorHAnsi" w:hAnsiTheme="minorHAnsi" w:cstheme="minorHAnsi"/>
        </w:rPr>
        <w:t>Metronidazole</w:t>
      </w:r>
      <w:r w:rsidRPr="005C0904">
        <w:rPr>
          <w:rFonts w:asciiTheme="minorHAnsi" w:hAnsiTheme="minorHAnsi" w:cstheme="minorHAnsi"/>
        </w:rPr>
        <w:t>/</w:t>
      </w:r>
      <w:proofErr w:type="spellStart"/>
      <w:r w:rsidRPr="005C0904">
        <w:rPr>
          <w:rFonts w:asciiTheme="minorHAnsi" w:hAnsiTheme="minorHAnsi" w:cstheme="minorHAnsi"/>
        </w:rPr>
        <w:t>Tinidazole</w:t>
      </w:r>
      <w:proofErr w:type="spellEnd"/>
      <w:r w:rsidRPr="005C0904">
        <w:rPr>
          <w:rFonts w:asciiTheme="minorHAnsi" w:hAnsiTheme="minorHAnsi" w:cstheme="minorHAnsi"/>
        </w:rPr>
        <w:t xml:space="preserve"> (+/- </w:t>
      </w:r>
      <w:proofErr w:type="spellStart"/>
      <w:r w:rsidRPr="005C0904">
        <w:rPr>
          <w:rFonts w:asciiTheme="minorHAnsi" w:hAnsiTheme="minorHAnsi" w:cstheme="minorHAnsi"/>
        </w:rPr>
        <w:t>Gentamicin</w:t>
      </w:r>
      <w:proofErr w:type="spellEnd"/>
      <w:r w:rsidRPr="005C0904">
        <w:rPr>
          <w:rFonts w:asciiTheme="minorHAnsi" w:hAnsiTheme="minorHAnsi" w:cstheme="minorHAnsi"/>
        </w:rPr>
        <w:t>)</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Treatment of Ascaris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?treatment of malaria</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Consider </w:t>
      </w:r>
      <w:proofErr w:type="spellStart"/>
      <w:r w:rsidRPr="005C0904">
        <w:rPr>
          <w:rFonts w:asciiTheme="minorHAnsi" w:hAnsiTheme="minorHAnsi" w:cstheme="minorHAnsi"/>
        </w:rPr>
        <w:t>hyperal</w:t>
      </w:r>
      <w:r>
        <w:rPr>
          <w:rFonts w:asciiTheme="minorHAnsi" w:hAnsiTheme="minorHAnsi" w:cstheme="minorHAnsi"/>
        </w:rPr>
        <w:t>imentation</w:t>
      </w:r>
      <w:proofErr w:type="spellEnd"/>
      <w:r w:rsidRPr="005C0904">
        <w:rPr>
          <w:rFonts w:asciiTheme="minorHAnsi" w:hAnsiTheme="minorHAnsi" w:cstheme="minorHAnsi"/>
        </w:rPr>
        <w:t xml:space="preserve"> or TPN if course prolonged</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Antiserum +/- (Not readily available or effective)</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Early Hospital course</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lastRenderedPageBreak/>
        <w:t>If improves (decreased swelling, pain, fever, pulse, white count, NG aspirate, abdominal tenderness and vomiting; increased hunger; normal bowel movements), wait 24 hours then oral rehydration solution (ORS)</w:t>
      </w:r>
      <w:r w:rsidRPr="005C0904">
        <w:rPr>
          <w:rFonts w:asciiTheme="minorHAnsi" w:hAnsiTheme="minorHAnsi" w:cstheme="minorHAnsi"/>
        </w:rPr>
        <w:sym w:font="Wingdings" w:char="00E0"/>
      </w:r>
      <w:r w:rsidRPr="005C0904">
        <w:rPr>
          <w:rFonts w:asciiTheme="minorHAnsi" w:hAnsiTheme="minorHAnsi" w:cstheme="minorHAnsi"/>
        </w:rPr>
        <w:t xml:space="preserve"> milk </w:t>
      </w:r>
      <w:r w:rsidRPr="005C0904">
        <w:rPr>
          <w:rFonts w:asciiTheme="minorHAnsi" w:hAnsiTheme="minorHAnsi" w:cstheme="minorHAnsi"/>
        </w:rPr>
        <w:sym w:font="Wingdings" w:char="00E0"/>
      </w:r>
      <w:r w:rsidRPr="005C0904">
        <w:rPr>
          <w:rFonts w:asciiTheme="minorHAnsi" w:hAnsiTheme="minorHAnsi" w:cstheme="minorHAnsi"/>
        </w:rPr>
        <w:t xml:space="preserve"> solids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After 48 hours , laparotomy if there if failure to improve:  high NG output, persistent SBO by x-ray, persistent peritonitis, high white count, persistent fever</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Surgery</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Due to the rapid progression of </w:t>
      </w:r>
      <w:proofErr w:type="spellStart"/>
      <w:r w:rsidRPr="005C0904">
        <w:rPr>
          <w:rFonts w:asciiTheme="minorHAnsi" w:hAnsiTheme="minorHAnsi" w:cstheme="minorHAnsi"/>
        </w:rPr>
        <w:t>pigbel</w:t>
      </w:r>
      <w:proofErr w:type="spellEnd"/>
      <w:r w:rsidRPr="005C0904">
        <w:rPr>
          <w:rFonts w:asciiTheme="minorHAnsi" w:hAnsiTheme="minorHAnsi" w:cstheme="minorHAnsi"/>
        </w:rPr>
        <w:t xml:space="preserve">, the decision for surgery is often a judgment call by the surgeon based on clinical experience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Urgent laparotomy with wide resection of SB to normal margins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End-to-end anastomosis vs. Two </w:t>
      </w:r>
      <w:proofErr w:type="spellStart"/>
      <w:r w:rsidRPr="005C0904">
        <w:rPr>
          <w:rFonts w:asciiTheme="minorHAnsi" w:hAnsiTheme="minorHAnsi" w:cstheme="minorHAnsi"/>
        </w:rPr>
        <w:t>ostomies</w:t>
      </w:r>
      <w:proofErr w:type="spellEnd"/>
      <w:r w:rsidRPr="005C0904">
        <w:rPr>
          <w:rFonts w:asciiTheme="minorHAnsi" w:hAnsiTheme="minorHAnsi" w:cstheme="minorHAnsi"/>
        </w:rPr>
        <w:t xml:space="preserve">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Usually 50-200 cm (2-4 feet) of jejunum need resected</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Questions that arise:</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How much bowel to resect?</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Which patients to do second look?</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Surgery Findings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Palpable loops of thick bowel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Enlarged mesenteric nodes typical</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“Tiger Striping”</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“Skip Lesions”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Mucosal Ulcerations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Perforations/SBO</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Post Op Care</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Strict I &amp; O, Adequate fluid resuscitation and good nursing care.</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Attention to the CBC (transfusion is needed) and K+ levels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Nutritional supplement</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Pathology</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Blood and pus in stool (from “sloughing” enteritis of jejunum, ileum and colon)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w:t>
      </w:r>
      <w:proofErr w:type="spellStart"/>
      <w:r w:rsidRPr="005C0904">
        <w:rPr>
          <w:rFonts w:asciiTheme="minorHAnsi" w:hAnsiTheme="minorHAnsi" w:cstheme="minorHAnsi"/>
        </w:rPr>
        <w:t>Transmural</w:t>
      </w:r>
      <w:proofErr w:type="spellEnd"/>
      <w:r w:rsidRPr="005C0904">
        <w:rPr>
          <w:rFonts w:asciiTheme="minorHAnsi" w:hAnsiTheme="minorHAnsi" w:cstheme="minorHAnsi"/>
        </w:rPr>
        <w:t xml:space="preserve"> infection of the bowel (patchy segmental ulcerative necrosis)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Gas gangrene, separation of the layers of the bowel wall, </w:t>
      </w:r>
      <w:proofErr w:type="spellStart"/>
      <w:r w:rsidRPr="005C0904">
        <w:rPr>
          <w:rFonts w:asciiTheme="minorHAnsi" w:hAnsiTheme="minorHAnsi" w:cstheme="minorHAnsi"/>
        </w:rPr>
        <w:t>pseudomembranes</w:t>
      </w:r>
      <w:proofErr w:type="spellEnd"/>
      <w:r w:rsidRPr="005C0904">
        <w:rPr>
          <w:rFonts w:asciiTheme="minorHAnsi" w:hAnsiTheme="minorHAnsi" w:cstheme="minorHAnsi"/>
        </w:rPr>
        <w:t xml:space="preserve">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Affects Jejunum &gt; ileum &gt; cecum &gt; colon</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Prevention of </w:t>
      </w:r>
      <w:proofErr w:type="spellStart"/>
      <w:r w:rsidRPr="005C0904">
        <w:rPr>
          <w:rFonts w:asciiTheme="minorHAnsi" w:hAnsiTheme="minorHAnsi" w:cstheme="minorHAnsi"/>
        </w:rPr>
        <w:t>Pigbel</w:t>
      </w:r>
      <w:proofErr w:type="spellEnd"/>
      <w:r w:rsidRPr="005C0904">
        <w:rPr>
          <w:rFonts w:asciiTheme="minorHAnsi" w:hAnsiTheme="minorHAnsi" w:cstheme="minorHAnsi"/>
        </w:rPr>
        <w:t xml:space="preserve">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Type C </w:t>
      </w:r>
      <w:proofErr w:type="spellStart"/>
      <w:r w:rsidRPr="005C0904">
        <w:rPr>
          <w:rFonts w:asciiTheme="minorHAnsi" w:hAnsiTheme="minorHAnsi" w:cstheme="minorHAnsi"/>
        </w:rPr>
        <w:t>toxoid</w:t>
      </w:r>
      <w:proofErr w:type="spellEnd"/>
      <w:r w:rsidRPr="005C0904">
        <w:rPr>
          <w:rFonts w:asciiTheme="minorHAnsi" w:hAnsiTheme="minorHAnsi" w:cstheme="minorHAnsi"/>
        </w:rPr>
        <w:t xml:space="preserve"> immunization.   Inactivated toxin: 0.5 cc given at 2, 4 and 6 months of age with the DPT vaccine.   Protects 2-4 years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Was used from 1980- mid 1990’s and cases were 1/5 of pre-immunization levels,  When the PNG government felt it was too expensive (and quit paying for it), it became an orphan drug and the manufacturer quit making it.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lastRenderedPageBreak/>
        <w:t xml:space="preserve"> In one recent study, 6 of 25 non-immunized kids had pre-existing antibodies to C.P. type C indicating that the organism is still common.</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Prevention of </w:t>
      </w:r>
      <w:proofErr w:type="spellStart"/>
      <w:r w:rsidRPr="005C0904">
        <w:rPr>
          <w:rFonts w:asciiTheme="minorHAnsi" w:hAnsiTheme="minorHAnsi" w:cstheme="minorHAnsi"/>
        </w:rPr>
        <w:t>Pigbel</w:t>
      </w:r>
      <w:proofErr w:type="spellEnd"/>
      <w:r w:rsidRPr="005C0904">
        <w:rPr>
          <w:rFonts w:asciiTheme="minorHAnsi" w:hAnsiTheme="minorHAnsi" w:cstheme="minorHAnsi"/>
        </w:rPr>
        <w:t xml:space="preserve">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Changes in dietary habits (Less reliance on sweet potatoes and more regular protein)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Changes in cooking methods (higher temperatures) and better preservation of food </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Changes in hygiene and food preparation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Education through PHC and CBHC</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 Eradication of Ascaris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Reinstitution of vaccination program!</w:t>
      </w:r>
    </w:p>
    <w:p w:rsidR="00EB503D" w:rsidRPr="005C0904" w:rsidRDefault="00EB503D" w:rsidP="00EB503D">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Typhoid fever</w:t>
      </w:r>
    </w:p>
    <w:p w:rsidR="00EB503D" w:rsidRPr="005C0904" w:rsidRDefault="00EB503D" w:rsidP="00EB503D">
      <w:pPr>
        <w:pStyle w:val="ListParagraph"/>
        <w:numPr>
          <w:ilvl w:val="2"/>
          <w:numId w:val="1"/>
        </w:numPr>
        <w:spacing w:after="0"/>
        <w:rPr>
          <w:rFonts w:asciiTheme="minorHAnsi" w:hAnsiTheme="minorHAnsi" w:cstheme="minorHAnsi"/>
        </w:rPr>
      </w:pPr>
      <w:r w:rsidRPr="005C0904">
        <w:rPr>
          <w:rFonts w:asciiTheme="minorHAnsi" w:hAnsiTheme="minorHAnsi" w:cstheme="minorHAnsi"/>
        </w:rPr>
        <w:t xml:space="preserve">Salmonella </w:t>
      </w:r>
      <w:proofErr w:type="spellStart"/>
      <w:r w:rsidRPr="005C0904">
        <w:rPr>
          <w:rFonts w:asciiTheme="minorHAnsi" w:hAnsiTheme="minorHAnsi" w:cstheme="minorHAnsi"/>
        </w:rPr>
        <w:t>enterica</w:t>
      </w:r>
      <w:proofErr w:type="spellEnd"/>
      <w:r w:rsidRPr="005C0904">
        <w:rPr>
          <w:rFonts w:asciiTheme="minorHAnsi" w:hAnsiTheme="minorHAnsi" w:cstheme="minorHAnsi"/>
        </w:rPr>
        <w:t xml:space="preserve"> </w:t>
      </w:r>
      <w:proofErr w:type="spellStart"/>
      <w:r w:rsidRPr="005C0904">
        <w:rPr>
          <w:rFonts w:asciiTheme="minorHAnsi" w:hAnsiTheme="minorHAnsi" w:cstheme="minorHAnsi"/>
        </w:rPr>
        <w:t>serovar</w:t>
      </w:r>
      <w:proofErr w:type="spellEnd"/>
      <w:r w:rsidRPr="005C0904">
        <w:rPr>
          <w:rFonts w:asciiTheme="minorHAnsi" w:hAnsiTheme="minorHAnsi" w:cstheme="minorHAnsi"/>
        </w:rPr>
        <w:t xml:space="preserve"> </w:t>
      </w:r>
      <w:proofErr w:type="spellStart"/>
      <w:r w:rsidRPr="005C0904">
        <w:rPr>
          <w:rFonts w:asciiTheme="minorHAnsi" w:hAnsiTheme="minorHAnsi" w:cstheme="minorHAnsi"/>
        </w:rPr>
        <w:t>typhi</w:t>
      </w:r>
      <w:proofErr w:type="spellEnd"/>
      <w:r w:rsidRPr="005C0904">
        <w:rPr>
          <w:rFonts w:asciiTheme="minorHAnsi" w:hAnsiTheme="minorHAnsi" w:cstheme="minorHAnsi"/>
        </w:rPr>
        <w:t xml:space="preserve"> (previously known as Salmonella </w:t>
      </w:r>
      <w:proofErr w:type="spellStart"/>
      <w:r w:rsidRPr="005C0904">
        <w:rPr>
          <w:rFonts w:asciiTheme="minorHAnsi" w:hAnsiTheme="minorHAnsi" w:cstheme="minorHAnsi"/>
        </w:rPr>
        <w:t>typhi</w:t>
      </w:r>
      <w:proofErr w:type="spellEnd"/>
      <w:r w:rsidRPr="005C0904">
        <w:rPr>
          <w:rFonts w:asciiTheme="minorHAnsi" w:hAnsiTheme="minorHAnsi" w:cstheme="minorHAnsi"/>
        </w:rPr>
        <w:t xml:space="preserve">), a pathogen specific only to humans, as well as by certain non-typhoid salmonella (NTS), particularly Paratyphoid strains A, B, C. </w:t>
      </w:r>
    </w:p>
    <w:p w:rsidR="00EB503D" w:rsidRPr="005C0904" w:rsidRDefault="00EB503D" w:rsidP="00EB503D">
      <w:pPr>
        <w:pStyle w:val="ListParagraph"/>
        <w:numPr>
          <w:ilvl w:val="2"/>
          <w:numId w:val="1"/>
        </w:numPr>
        <w:spacing w:after="0"/>
        <w:rPr>
          <w:rFonts w:asciiTheme="minorHAnsi" w:hAnsiTheme="minorHAnsi" w:cstheme="minorHAnsi"/>
        </w:rPr>
      </w:pPr>
      <w:r w:rsidRPr="005C0904">
        <w:rPr>
          <w:rFonts w:asciiTheme="minorHAnsi" w:hAnsiTheme="minorHAnsi" w:cstheme="minorHAnsi"/>
        </w:rPr>
        <w:t>Location and Prevalence:  16-30 million cases per year, almost exclusively in the developing world, with an overall mortality rate of 10%. These waterborne gram negative aerobes are associated with poor sanitation and fecal contamination of water and food supplies.</w:t>
      </w:r>
    </w:p>
    <w:p w:rsidR="00EB503D" w:rsidRPr="005C0904" w:rsidRDefault="00EB503D" w:rsidP="00EB503D">
      <w:pPr>
        <w:pStyle w:val="ListParagraph"/>
        <w:numPr>
          <w:ilvl w:val="2"/>
          <w:numId w:val="1"/>
        </w:numPr>
        <w:autoSpaceDE w:val="0"/>
        <w:autoSpaceDN w:val="0"/>
        <w:adjustRightInd w:val="0"/>
        <w:spacing w:after="0"/>
        <w:rPr>
          <w:rFonts w:asciiTheme="minorHAnsi" w:hAnsiTheme="minorHAnsi" w:cstheme="minorHAnsi"/>
        </w:rPr>
      </w:pPr>
      <w:r w:rsidRPr="005C0904">
        <w:rPr>
          <w:rFonts w:asciiTheme="minorHAnsi" w:hAnsiTheme="minorHAnsi" w:cstheme="minorHAnsi"/>
        </w:rPr>
        <w:t>Clinical features of typhoid infection</w:t>
      </w:r>
    </w:p>
    <w:p w:rsidR="00EB503D" w:rsidRPr="005C0904" w:rsidRDefault="00EB503D" w:rsidP="00EB503D">
      <w:pPr>
        <w:pStyle w:val="ListParagraph"/>
        <w:numPr>
          <w:ilvl w:val="3"/>
          <w:numId w:val="1"/>
        </w:numPr>
        <w:autoSpaceDE w:val="0"/>
        <w:autoSpaceDN w:val="0"/>
        <w:adjustRightInd w:val="0"/>
        <w:spacing w:after="0"/>
        <w:rPr>
          <w:rFonts w:asciiTheme="minorHAnsi" w:hAnsiTheme="minorHAnsi" w:cstheme="minorHAnsi"/>
        </w:rPr>
      </w:pPr>
      <w:r w:rsidRPr="005C0904">
        <w:rPr>
          <w:rFonts w:asciiTheme="minorHAnsi" w:hAnsiTheme="minorHAnsi" w:cstheme="minorHAnsi"/>
        </w:rPr>
        <w:t>Classically a four week disease</w:t>
      </w:r>
    </w:p>
    <w:p w:rsidR="00EB503D" w:rsidRPr="005C0904" w:rsidRDefault="00EB503D" w:rsidP="00EB503D">
      <w:pPr>
        <w:pStyle w:val="ListParagraph"/>
        <w:numPr>
          <w:ilvl w:val="4"/>
          <w:numId w:val="1"/>
        </w:numPr>
        <w:autoSpaceDE w:val="0"/>
        <w:autoSpaceDN w:val="0"/>
        <w:adjustRightInd w:val="0"/>
        <w:spacing w:after="0"/>
        <w:rPr>
          <w:rFonts w:asciiTheme="minorHAnsi" w:hAnsiTheme="minorHAnsi" w:cstheme="minorHAnsi"/>
        </w:rPr>
      </w:pPr>
      <w:r w:rsidRPr="005C0904">
        <w:rPr>
          <w:rFonts w:asciiTheme="minorHAnsi" w:hAnsiTheme="minorHAnsi" w:cstheme="minorHAnsi"/>
        </w:rPr>
        <w:t>Weeks one and two: fever, headache, abdominal pain</w:t>
      </w:r>
    </w:p>
    <w:p w:rsidR="00EB503D" w:rsidRPr="005C0904" w:rsidRDefault="00EB503D" w:rsidP="00EB503D">
      <w:pPr>
        <w:pStyle w:val="ListParagraph"/>
        <w:numPr>
          <w:ilvl w:val="4"/>
          <w:numId w:val="1"/>
        </w:numPr>
        <w:autoSpaceDE w:val="0"/>
        <w:autoSpaceDN w:val="0"/>
        <w:adjustRightInd w:val="0"/>
        <w:spacing w:after="0"/>
        <w:rPr>
          <w:rFonts w:asciiTheme="minorHAnsi" w:hAnsiTheme="minorHAnsi" w:cstheme="minorHAnsi"/>
        </w:rPr>
      </w:pPr>
      <w:r w:rsidRPr="005C0904">
        <w:rPr>
          <w:rFonts w:asciiTheme="minorHAnsi" w:hAnsiTheme="minorHAnsi" w:cstheme="minorHAnsi"/>
        </w:rPr>
        <w:t>Week three: “</w:t>
      </w:r>
      <w:proofErr w:type="spellStart"/>
      <w:r w:rsidRPr="005C0904">
        <w:rPr>
          <w:rFonts w:asciiTheme="minorHAnsi" w:hAnsiTheme="minorHAnsi" w:cstheme="minorHAnsi"/>
        </w:rPr>
        <w:t>typhoidal</w:t>
      </w:r>
      <w:proofErr w:type="spellEnd"/>
      <w:r w:rsidRPr="005C0904">
        <w:rPr>
          <w:rFonts w:asciiTheme="minorHAnsi" w:hAnsiTheme="minorHAnsi" w:cstheme="minorHAnsi"/>
        </w:rPr>
        <w:t xml:space="preserve"> state” with disordered mentation and toxemia</w:t>
      </w:r>
    </w:p>
    <w:p w:rsidR="00EB503D" w:rsidRPr="005C0904" w:rsidRDefault="00EB503D" w:rsidP="00EB503D">
      <w:pPr>
        <w:pStyle w:val="ListParagraph"/>
        <w:numPr>
          <w:ilvl w:val="4"/>
          <w:numId w:val="1"/>
        </w:numPr>
        <w:autoSpaceDE w:val="0"/>
        <w:autoSpaceDN w:val="0"/>
        <w:adjustRightInd w:val="0"/>
        <w:spacing w:after="0"/>
        <w:rPr>
          <w:rFonts w:asciiTheme="minorHAnsi" w:hAnsiTheme="minorHAnsi" w:cstheme="minorHAnsi"/>
        </w:rPr>
      </w:pPr>
      <w:r w:rsidRPr="005C0904">
        <w:rPr>
          <w:rFonts w:asciiTheme="minorHAnsi" w:hAnsiTheme="minorHAnsi" w:cstheme="minorHAnsi"/>
        </w:rPr>
        <w:t>Week four: Defervescence and improvement</w:t>
      </w:r>
    </w:p>
    <w:p w:rsidR="00EB503D" w:rsidRPr="005C0904" w:rsidRDefault="00EB503D" w:rsidP="00EB503D">
      <w:pPr>
        <w:pStyle w:val="ListParagraph"/>
        <w:numPr>
          <w:ilvl w:val="3"/>
          <w:numId w:val="1"/>
        </w:numPr>
        <w:autoSpaceDE w:val="0"/>
        <w:autoSpaceDN w:val="0"/>
        <w:adjustRightInd w:val="0"/>
        <w:spacing w:after="0"/>
        <w:rPr>
          <w:rFonts w:asciiTheme="minorHAnsi" w:hAnsiTheme="minorHAnsi" w:cstheme="minorHAnsi"/>
        </w:rPr>
      </w:pPr>
      <w:r w:rsidRPr="005C0904">
        <w:rPr>
          <w:rFonts w:asciiTheme="minorHAnsi" w:hAnsiTheme="minorHAnsi" w:cstheme="minorHAnsi"/>
        </w:rPr>
        <w:t>Lab: leucopenia/thrombocytopenia are common</w:t>
      </w:r>
    </w:p>
    <w:p w:rsidR="00EB503D" w:rsidRPr="005C0904" w:rsidRDefault="00EB503D" w:rsidP="00EB503D">
      <w:pPr>
        <w:pStyle w:val="ListParagraph"/>
        <w:numPr>
          <w:ilvl w:val="4"/>
          <w:numId w:val="1"/>
        </w:numPr>
        <w:autoSpaceDE w:val="0"/>
        <w:autoSpaceDN w:val="0"/>
        <w:adjustRightInd w:val="0"/>
        <w:spacing w:after="0"/>
        <w:rPr>
          <w:rFonts w:asciiTheme="minorHAnsi" w:hAnsiTheme="minorHAnsi" w:cstheme="minorHAnsi"/>
        </w:rPr>
      </w:pPr>
      <w:r w:rsidRPr="005C0904">
        <w:rPr>
          <w:rFonts w:asciiTheme="minorHAnsi" w:hAnsiTheme="minorHAnsi" w:cstheme="minorHAnsi"/>
        </w:rPr>
        <w:t>Widal test: very controversial</w:t>
      </w:r>
    </w:p>
    <w:p w:rsidR="00EB503D" w:rsidRPr="005C0904" w:rsidRDefault="00EB503D" w:rsidP="00EB503D">
      <w:pPr>
        <w:pStyle w:val="ListParagraph"/>
        <w:numPr>
          <w:ilvl w:val="4"/>
          <w:numId w:val="1"/>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Conclusion of a paper by </w:t>
      </w:r>
      <w:proofErr w:type="spellStart"/>
      <w:r w:rsidRPr="005C0904">
        <w:rPr>
          <w:rFonts w:asciiTheme="minorHAnsi" w:hAnsiTheme="minorHAnsi" w:cstheme="minorHAnsi"/>
        </w:rPr>
        <w:t>Tupasi</w:t>
      </w:r>
      <w:proofErr w:type="spellEnd"/>
      <w:r w:rsidRPr="005C0904">
        <w:rPr>
          <w:rFonts w:asciiTheme="minorHAnsi" w:hAnsiTheme="minorHAnsi" w:cstheme="minorHAnsi"/>
        </w:rPr>
        <w:t xml:space="preserve"> et al (</w:t>
      </w:r>
      <w:r w:rsidRPr="005C0904">
        <w:rPr>
          <w:rFonts w:asciiTheme="minorHAnsi" w:hAnsiTheme="minorHAnsi" w:cstheme="minorHAnsi"/>
          <w:i/>
          <w:iCs/>
        </w:rPr>
        <w:t xml:space="preserve">[Phil J </w:t>
      </w:r>
      <w:proofErr w:type="spellStart"/>
      <w:r w:rsidRPr="005C0904">
        <w:rPr>
          <w:rFonts w:asciiTheme="minorHAnsi" w:hAnsiTheme="minorHAnsi" w:cstheme="minorHAnsi"/>
          <w:i/>
          <w:iCs/>
        </w:rPr>
        <w:t>Microbiol</w:t>
      </w:r>
      <w:proofErr w:type="spellEnd"/>
      <w:r w:rsidRPr="005C0904">
        <w:rPr>
          <w:rFonts w:asciiTheme="minorHAnsi" w:hAnsiTheme="minorHAnsi" w:cstheme="minorHAnsi"/>
          <w:i/>
          <w:iCs/>
        </w:rPr>
        <w:t xml:space="preserve"> Infect </w:t>
      </w:r>
      <w:proofErr w:type="spellStart"/>
      <w:r w:rsidRPr="005C0904">
        <w:rPr>
          <w:rFonts w:asciiTheme="minorHAnsi" w:hAnsiTheme="minorHAnsi" w:cstheme="minorHAnsi"/>
          <w:i/>
          <w:iCs/>
        </w:rPr>
        <w:t>Dis</w:t>
      </w:r>
      <w:proofErr w:type="spellEnd"/>
      <w:r w:rsidRPr="005C0904">
        <w:rPr>
          <w:rFonts w:asciiTheme="minorHAnsi" w:hAnsiTheme="minorHAnsi" w:cstheme="minorHAnsi"/>
          <w:i/>
          <w:iCs/>
        </w:rPr>
        <w:t xml:space="preserve"> 1991, 20(1):23-26] “</w:t>
      </w:r>
      <w:r w:rsidRPr="005C0904">
        <w:rPr>
          <w:rFonts w:asciiTheme="minorHAnsi" w:hAnsiTheme="minorHAnsi" w:cstheme="minorHAnsi"/>
        </w:rPr>
        <w:t xml:space="preserve">Culture isolation of Salmonella </w:t>
      </w:r>
      <w:proofErr w:type="spellStart"/>
      <w:r w:rsidRPr="005C0904">
        <w:rPr>
          <w:rFonts w:asciiTheme="minorHAnsi" w:hAnsiTheme="minorHAnsi" w:cstheme="minorHAnsi"/>
        </w:rPr>
        <w:t>typhi</w:t>
      </w:r>
      <w:proofErr w:type="spellEnd"/>
      <w:r w:rsidRPr="005C0904">
        <w:rPr>
          <w:rFonts w:asciiTheme="minorHAnsi" w:hAnsiTheme="minorHAnsi" w:cstheme="minorHAnsi"/>
        </w:rPr>
        <w:t xml:space="preserve"> from blood and bone marrow should be considered the standard diagnostic test to confirm typhoid fever. A single Widal test in an endemic area is of no diagnostic value. In addition, it should not be used as a screening test in asymptomatic individuals. Neither should a "negative" Widal test rule out the diagnosis of typhoid fever in patients with signs and symptoms of the disease since a "negative" Widal test may be seen early in the course of illness. The Widal test should not also be used as the basis for deciding the duration of antimicrobial therapy.”</w:t>
      </w:r>
    </w:p>
    <w:p w:rsidR="00EB503D" w:rsidRPr="005C0904" w:rsidRDefault="00EB503D" w:rsidP="00EB503D">
      <w:pPr>
        <w:pStyle w:val="ListParagraph"/>
        <w:numPr>
          <w:ilvl w:val="2"/>
          <w:numId w:val="1"/>
        </w:numPr>
        <w:spacing w:after="0"/>
        <w:rPr>
          <w:rFonts w:asciiTheme="minorHAnsi" w:hAnsiTheme="minorHAnsi" w:cstheme="minorHAnsi"/>
        </w:rPr>
      </w:pPr>
      <w:r w:rsidRPr="005C0904">
        <w:rPr>
          <w:rFonts w:asciiTheme="minorHAnsi" w:hAnsiTheme="minorHAnsi" w:cstheme="minorHAnsi"/>
        </w:rPr>
        <w:t>Indications for surgery in enteric fever</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Surgery for carrier state is NOT a usual indication.  Normally, do only for chronic cholecystitis per se (doesn’t always work for carrier state)</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lastRenderedPageBreak/>
        <w:t>Hemorrhage (1.5 - 10% of patients, bleeding usually in 3 or 4</w:t>
      </w:r>
      <w:r w:rsidRPr="005C0904">
        <w:rPr>
          <w:rFonts w:asciiTheme="minorHAnsi" w:hAnsiTheme="minorHAnsi" w:cstheme="minorHAnsi"/>
          <w:vertAlign w:val="superscript"/>
        </w:rPr>
        <w:t>th</w:t>
      </w:r>
      <w:r w:rsidRPr="005C0904">
        <w:rPr>
          <w:rFonts w:asciiTheme="minorHAnsi" w:hAnsiTheme="minorHAnsi" w:cstheme="minorHAnsi"/>
        </w:rPr>
        <w:t xml:space="preserve"> week, usually UGI in type and may be hard to find if in the small intestine)</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Perforation (1 - 5% of patients, common in the second and third weeks of illness, but can be much later.  Some patients perforate without an obvious prodrome)</w:t>
      </w:r>
    </w:p>
    <w:p w:rsidR="00EB503D" w:rsidRPr="005C0904" w:rsidRDefault="00EB503D" w:rsidP="00EB503D">
      <w:pPr>
        <w:pStyle w:val="ListParagraph"/>
        <w:numPr>
          <w:ilvl w:val="4"/>
          <w:numId w:val="1"/>
        </w:numPr>
        <w:spacing w:after="0"/>
        <w:rPr>
          <w:rFonts w:asciiTheme="minorHAnsi" w:hAnsiTheme="minorHAnsi" w:cstheme="minorHAnsi"/>
        </w:rPr>
      </w:pPr>
      <w:r w:rsidRPr="005C0904">
        <w:rPr>
          <w:rFonts w:asciiTheme="minorHAnsi" w:hAnsiTheme="minorHAnsi" w:cstheme="minorHAnsi"/>
        </w:rPr>
        <w:t>Mortality for perforation is as high as 40%, affected by many factors in the austere environment.</w:t>
      </w:r>
    </w:p>
    <w:p w:rsidR="00EB503D" w:rsidRPr="005C0904" w:rsidRDefault="00EB503D" w:rsidP="00EB503D">
      <w:pPr>
        <w:pStyle w:val="ListParagraph"/>
        <w:numPr>
          <w:ilvl w:val="4"/>
          <w:numId w:val="1"/>
        </w:numPr>
        <w:spacing w:after="0"/>
        <w:rPr>
          <w:rFonts w:asciiTheme="minorHAnsi" w:hAnsiTheme="minorHAnsi" w:cstheme="minorHAnsi"/>
        </w:rPr>
      </w:pPr>
      <w:r w:rsidRPr="005C0904">
        <w:rPr>
          <w:rFonts w:asciiTheme="minorHAnsi" w:hAnsiTheme="minorHAnsi" w:cstheme="minorHAnsi"/>
        </w:rPr>
        <w:t>Indications for surgery:</w:t>
      </w:r>
    </w:p>
    <w:p w:rsidR="00EB503D" w:rsidRPr="005C0904" w:rsidRDefault="00EB503D" w:rsidP="00EB503D">
      <w:pPr>
        <w:pStyle w:val="ListParagraph"/>
        <w:numPr>
          <w:ilvl w:val="5"/>
          <w:numId w:val="1"/>
        </w:numPr>
        <w:spacing w:after="0"/>
        <w:rPr>
          <w:rFonts w:asciiTheme="minorHAnsi" w:hAnsiTheme="minorHAnsi" w:cstheme="minorHAnsi"/>
        </w:rPr>
      </w:pPr>
      <w:r w:rsidRPr="005C0904">
        <w:rPr>
          <w:rFonts w:asciiTheme="minorHAnsi" w:hAnsiTheme="minorHAnsi" w:cstheme="minorHAnsi"/>
        </w:rPr>
        <w:t>Pneumoperitoneum on x-ray (may require left lateral film)</w:t>
      </w:r>
    </w:p>
    <w:p w:rsidR="00EB503D" w:rsidRPr="005C0904" w:rsidRDefault="00EB503D" w:rsidP="00EB503D">
      <w:pPr>
        <w:pStyle w:val="ListParagraph"/>
        <w:numPr>
          <w:ilvl w:val="5"/>
          <w:numId w:val="1"/>
        </w:numPr>
        <w:spacing w:after="0"/>
        <w:rPr>
          <w:rFonts w:asciiTheme="minorHAnsi" w:hAnsiTheme="minorHAnsi" w:cstheme="minorHAnsi"/>
        </w:rPr>
      </w:pPr>
      <w:r w:rsidRPr="005C0904">
        <w:rPr>
          <w:rFonts w:asciiTheme="minorHAnsi" w:hAnsiTheme="minorHAnsi" w:cstheme="minorHAnsi"/>
        </w:rPr>
        <w:t>Persistent palpable mass (especially with erythema of abdominal wall)</w:t>
      </w:r>
    </w:p>
    <w:p w:rsidR="00EB503D" w:rsidRPr="005C0904" w:rsidRDefault="00EB503D" w:rsidP="00EB503D">
      <w:pPr>
        <w:pStyle w:val="ListParagraph"/>
        <w:numPr>
          <w:ilvl w:val="5"/>
          <w:numId w:val="1"/>
        </w:numPr>
        <w:spacing w:after="0"/>
        <w:rPr>
          <w:rFonts w:asciiTheme="minorHAnsi" w:hAnsiTheme="minorHAnsi" w:cstheme="minorHAnsi"/>
        </w:rPr>
      </w:pPr>
      <w:r w:rsidRPr="005C0904">
        <w:rPr>
          <w:rFonts w:asciiTheme="minorHAnsi" w:hAnsiTheme="minorHAnsi" w:cstheme="minorHAnsi"/>
        </w:rPr>
        <w:t>Diffuse peritonitis or positive peritoneal tap</w:t>
      </w:r>
    </w:p>
    <w:p w:rsidR="00EB503D" w:rsidRPr="005C0904" w:rsidRDefault="00EB503D" w:rsidP="00EB503D">
      <w:pPr>
        <w:pStyle w:val="ListParagraph"/>
        <w:numPr>
          <w:ilvl w:val="5"/>
          <w:numId w:val="1"/>
        </w:numPr>
        <w:spacing w:after="0"/>
        <w:rPr>
          <w:rFonts w:asciiTheme="minorHAnsi" w:hAnsiTheme="minorHAnsi" w:cstheme="minorHAnsi"/>
        </w:rPr>
      </w:pPr>
      <w:r w:rsidRPr="005C0904">
        <w:rPr>
          <w:rFonts w:asciiTheme="minorHAnsi" w:hAnsiTheme="minorHAnsi" w:cstheme="minorHAnsi"/>
        </w:rPr>
        <w:t>Persistent sepsis/failure to improve on medical therapy</w:t>
      </w:r>
    </w:p>
    <w:p w:rsidR="00EB503D" w:rsidRPr="005C0904" w:rsidRDefault="00EB503D" w:rsidP="00EB503D">
      <w:pPr>
        <w:pStyle w:val="ListParagraph"/>
        <w:numPr>
          <w:ilvl w:val="4"/>
          <w:numId w:val="1"/>
        </w:numPr>
        <w:spacing w:after="0"/>
        <w:rPr>
          <w:rFonts w:asciiTheme="minorHAnsi" w:hAnsiTheme="minorHAnsi" w:cstheme="minorHAnsi"/>
        </w:rPr>
      </w:pPr>
      <w:r w:rsidRPr="005C0904">
        <w:rPr>
          <w:rFonts w:asciiTheme="minorHAnsi" w:hAnsiTheme="minorHAnsi" w:cstheme="minorHAnsi"/>
        </w:rPr>
        <w:t>Suspicious of abdominal catastrophe but negative x-rays?  Do frequent examinations (by the same or equally experienced examiner) and x-rays (q. 6 h at first) until improvement or perforation is evident.</w:t>
      </w:r>
    </w:p>
    <w:p w:rsidR="00EB503D" w:rsidRPr="005C0904" w:rsidRDefault="00EB503D" w:rsidP="00EB503D">
      <w:pPr>
        <w:pStyle w:val="ListParagraph"/>
        <w:numPr>
          <w:ilvl w:val="2"/>
          <w:numId w:val="1"/>
        </w:numPr>
        <w:spacing w:after="0"/>
        <w:rPr>
          <w:rFonts w:asciiTheme="minorHAnsi" w:hAnsiTheme="minorHAnsi" w:cstheme="minorHAnsi"/>
        </w:rPr>
      </w:pPr>
      <w:r w:rsidRPr="005C0904">
        <w:rPr>
          <w:rFonts w:asciiTheme="minorHAnsi" w:hAnsiTheme="minorHAnsi" w:cstheme="minorHAnsi"/>
        </w:rPr>
        <w:t>Surgical options after vigorous resuscitation and appropriate antibiotics</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Aggressive resuscitation prior to OR with appropriate antibiotic coverage (triple antibiotics to cover GI flora as well as Salmonella)</w:t>
      </w:r>
    </w:p>
    <w:p w:rsidR="00EB503D" w:rsidRPr="005C0904" w:rsidRDefault="00EB503D" w:rsidP="00EB503D">
      <w:pPr>
        <w:pStyle w:val="ListParagraph"/>
        <w:numPr>
          <w:ilvl w:val="4"/>
          <w:numId w:val="1"/>
        </w:numPr>
        <w:spacing w:after="0"/>
        <w:rPr>
          <w:rFonts w:asciiTheme="minorHAnsi" w:hAnsiTheme="minorHAnsi" w:cstheme="minorHAnsi"/>
        </w:rPr>
      </w:pPr>
      <w:r>
        <w:rPr>
          <w:rFonts w:asciiTheme="minorHAnsi" w:hAnsiTheme="minorHAnsi" w:cstheme="minorHAnsi"/>
        </w:rPr>
        <w:t xml:space="preserve">Ampicillin and </w:t>
      </w:r>
      <w:proofErr w:type="spellStart"/>
      <w:r>
        <w:rPr>
          <w:rFonts w:asciiTheme="minorHAnsi" w:hAnsiTheme="minorHAnsi" w:cstheme="minorHAnsi"/>
        </w:rPr>
        <w:t>chloramphenico</w:t>
      </w:r>
      <w:r w:rsidRPr="005C0904">
        <w:rPr>
          <w:rFonts w:asciiTheme="minorHAnsi" w:hAnsiTheme="minorHAnsi" w:cstheme="minorHAnsi"/>
        </w:rPr>
        <w:t>l</w:t>
      </w:r>
      <w:proofErr w:type="spellEnd"/>
      <w:r w:rsidRPr="005C0904">
        <w:rPr>
          <w:rFonts w:asciiTheme="minorHAnsi" w:hAnsiTheme="minorHAnsi" w:cstheme="minorHAnsi"/>
        </w:rPr>
        <w:t xml:space="preserve"> are no longer the drugs of choice.   </w:t>
      </w:r>
      <w:proofErr w:type="spellStart"/>
      <w:r w:rsidRPr="005C0904">
        <w:rPr>
          <w:rFonts w:asciiTheme="minorHAnsi" w:hAnsiTheme="minorHAnsi" w:cstheme="minorHAnsi"/>
        </w:rPr>
        <w:t>Fluoroquinolones</w:t>
      </w:r>
      <w:proofErr w:type="spellEnd"/>
      <w:r w:rsidRPr="005C0904">
        <w:rPr>
          <w:rFonts w:asciiTheme="minorHAnsi" w:hAnsiTheme="minorHAnsi" w:cstheme="minorHAnsi"/>
        </w:rPr>
        <w:t xml:space="preserve"> (</w:t>
      </w:r>
      <w:proofErr w:type="gramStart"/>
      <w:r w:rsidRPr="005C0904">
        <w:rPr>
          <w:rFonts w:asciiTheme="minorHAnsi" w:hAnsiTheme="minorHAnsi" w:cstheme="minorHAnsi"/>
        </w:rPr>
        <w:t>?decreasing</w:t>
      </w:r>
      <w:proofErr w:type="gramEnd"/>
      <w:r w:rsidRPr="005C0904">
        <w:rPr>
          <w:rFonts w:asciiTheme="minorHAnsi" w:hAnsiTheme="minorHAnsi" w:cstheme="minorHAnsi"/>
        </w:rPr>
        <w:t xml:space="preserve"> efficacy) and third generation cephalosporins are probably the best at present. </w:t>
      </w:r>
    </w:p>
    <w:p w:rsidR="00EB503D" w:rsidRPr="005C0904" w:rsidRDefault="00EB503D" w:rsidP="00EB503D">
      <w:pPr>
        <w:pStyle w:val="ListParagraph"/>
        <w:numPr>
          <w:ilvl w:val="3"/>
          <w:numId w:val="1"/>
        </w:numPr>
        <w:spacing w:after="0"/>
        <w:rPr>
          <w:rFonts w:asciiTheme="minorHAnsi" w:hAnsiTheme="minorHAnsi" w:cstheme="minorHAnsi"/>
        </w:rPr>
      </w:pPr>
      <w:proofErr w:type="spellStart"/>
      <w:r w:rsidRPr="005C0904">
        <w:rPr>
          <w:rFonts w:asciiTheme="minorHAnsi" w:hAnsiTheme="minorHAnsi" w:cstheme="minorHAnsi"/>
        </w:rPr>
        <w:t>Oversew</w:t>
      </w:r>
      <w:proofErr w:type="spellEnd"/>
      <w:r w:rsidRPr="005C0904">
        <w:rPr>
          <w:rFonts w:asciiTheme="minorHAnsi" w:hAnsiTheme="minorHAnsi" w:cstheme="minorHAnsi"/>
        </w:rPr>
        <w:t xml:space="preserve"> with interrupted vertical mattress sutures if 1 – 3 perforations.  Perforations are in the distal ileum (rarely proximally) and on the antimesenteric border.   They are usually single (70%) but can be multiple.  Need of excision of the ulcer edges is debatable.  Look for areas “about to perforate” and consider </w:t>
      </w:r>
      <w:proofErr w:type="spellStart"/>
      <w:r w:rsidRPr="005C0904">
        <w:rPr>
          <w:rFonts w:asciiTheme="minorHAnsi" w:hAnsiTheme="minorHAnsi" w:cstheme="minorHAnsi"/>
        </w:rPr>
        <w:t>plicating</w:t>
      </w:r>
      <w:proofErr w:type="spellEnd"/>
      <w:r w:rsidRPr="005C0904">
        <w:rPr>
          <w:rFonts w:asciiTheme="minorHAnsi" w:hAnsiTheme="minorHAnsi" w:cstheme="minorHAnsi"/>
        </w:rPr>
        <w:t xml:space="preserve"> those.</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Resection if multiple lesions close to each other or tissue quality is poor</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Aggressive peritoneal debridement/irrigation of peritoneal cavity</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Consider use of retention sutures.  Leave skin open.</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Consider second-look operation</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A negative laparotomy is rare and better tolerated than a missed perforation.</w:t>
      </w:r>
    </w:p>
    <w:p w:rsidR="00EB503D" w:rsidRPr="005C0904" w:rsidRDefault="00EB503D" w:rsidP="00EB503D">
      <w:pPr>
        <w:pStyle w:val="ListParagraph"/>
        <w:numPr>
          <w:ilvl w:val="2"/>
          <w:numId w:val="1"/>
        </w:numPr>
        <w:spacing w:after="0"/>
        <w:rPr>
          <w:rFonts w:asciiTheme="minorHAnsi" w:hAnsiTheme="minorHAnsi" w:cstheme="minorHAnsi"/>
        </w:rPr>
      </w:pPr>
      <w:r w:rsidRPr="005C0904">
        <w:rPr>
          <w:rFonts w:asciiTheme="minorHAnsi" w:hAnsiTheme="minorHAnsi" w:cstheme="minorHAnsi"/>
        </w:rPr>
        <w:t>Typhoid cholecystitis</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Acute cholecystitis – very uncommon</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Predominance in children?</w:t>
      </w:r>
    </w:p>
    <w:p w:rsidR="00EB503D" w:rsidRPr="005C0904" w:rsidRDefault="00EB503D" w:rsidP="00EB503D">
      <w:pPr>
        <w:pStyle w:val="ListParagraph"/>
        <w:numPr>
          <w:ilvl w:val="3"/>
          <w:numId w:val="1"/>
        </w:numPr>
        <w:spacing w:after="0"/>
        <w:rPr>
          <w:rFonts w:asciiTheme="minorHAnsi" w:hAnsiTheme="minorHAnsi" w:cstheme="minorHAnsi"/>
        </w:rPr>
      </w:pPr>
      <w:r w:rsidRPr="005C0904">
        <w:rPr>
          <w:rFonts w:asciiTheme="minorHAnsi" w:hAnsiTheme="minorHAnsi" w:cstheme="minorHAnsi"/>
        </w:rPr>
        <w:t xml:space="preserve">Often advanced (gangrene or perforation) because of low index of suspicion </w:t>
      </w:r>
    </w:p>
    <w:p w:rsidR="00EB503D" w:rsidRPr="005C0904" w:rsidRDefault="00EB503D" w:rsidP="00EB503D">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Bowel obstruction and infectious disease</w:t>
      </w:r>
    </w:p>
    <w:p w:rsidR="00EB503D" w:rsidRPr="005C0904" w:rsidRDefault="00EB503D" w:rsidP="00EB503D">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Ascaris – especially in children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lastRenderedPageBreak/>
        <w:t>Problems arise when they migrate and when they don’t</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Migratory problems</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Loeffler’s</w:t>
      </w:r>
      <w:proofErr w:type="spellEnd"/>
      <w:r w:rsidRPr="005C0904">
        <w:rPr>
          <w:rFonts w:asciiTheme="minorHAnsi" w:hAnsiTheme="minorHAnsi" w:cstheme="minorHAnsi"/>
        </w:rPr>
        <w:t xml:space="preserve"> syndrome (non-surgical)</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Biliary-pancreatic</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Biliary colic</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Acalculous</w:t>
      </w:r>
      <w:proofErr w:type="spellEnd"/>
      <w:r w:rsidRPr="005C0904">
        <w:rPr>
          <w:rFonts w:asciiTheme="minorHAnsi" w:hAnsiTheme="minorHAnsi" w:cstheme="minorHAnsi"/>
        </w:rPr>
        <w:t xml:space="preserve"> cholecystitis</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Acute cholangitis </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Chronic </w:t>
      </w:r>
      <w:proofErr w:type="spellStart"/>
      <w:r w:rsidRPr="005C0904">
        <w:rPr>
          <w:rFonts w:asciiTheme="minorHAnsi" w:hAnsiTheme="minorHAnsi" w:cstheme="minorHAnsi"/>
        </w:rPr>
        <w:t>cholangiohepatitis</w:t>
      </w:r>
      <w:proofErr w:type="spellEnd"/>
      <w:r w:rsidRPr="005C0904">
        <w:rPr>
          <w:rFonts w:asciiTheme="minorHAnsi" w:hAnsiTheme="minorHAnsi" w:cstheme="minorHAnsi"/>
        </w:rPr>
        <w:t xml:space="preserve"> (especially when associated with Oriental liver flukes)</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Acute pancreatitis</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Hepatic abscess</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Anastomotic perforation</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Other surgical conditions</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Intussusception</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Acute appendicitis</w:t>
      </w:r>
    </w:p>
    <w:p w:rsidR="00EB503D" w:rsidRPr="005C0904" w:rsidRDefault="00EB503D" w:rsidP="00EB503D">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Non-migratory – Bowel obstruction</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Diagnosis – </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prevalence varies widely by locale and age</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May have history of recent Antihelminthic treatment</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Physical examination</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Plain x-ray</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Contrast studies – especially with </w:t>
      </w:r>
      <w:proofErr w:type="spellStart"/>
      <w:r w:rsidRPr="005C0904">
        <w:rPr>
          <w:rFonts w:asciiTheme="minorHAnsi" w:hAnsiTheme="minorHAnsi" w:cstheme="minorHAnsi"/>
        </w:rPr>
        <w:t>Gastrografin</w:t>
      </w:r>
      <w:proofErr w:type="spellEnd"/>
      <w:r w:rsidRPr="005C0904">
        <w:rPr>
          <w:rFonts w:asciiTheme="minorHAnsi" w:hAnsiTheme="minorHAnsi" w:cstheme="minorHAnsi"/>
        </w:rPr>
        <w:t xml:space="preserve"> ®</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Ultrasound and CT scan</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Treatment</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Operative vs. nonoperative management</w:t>
      </w:r>
    </w:p>
    <w:p w:rsidR="00EB503D" w:rsidRPr="005C0904" w:rsidRDefault="00EB503D" w:rsidP="00EB503D">
      <w:pPr>
        <w:pStyle w:val="ListParagraph"/>
        <w:numPr>
          <w:ilvl w:val="6"/>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Does the patient have peritonitis?</w:t>
      </w:r>
    </w:p>
    <w:p w:rsidR="00EB503D" w:rsidRPr="005C0904" w:rsidRDefault="00EB503D" w:rsidP="00EB503D">
      <w:pPr>
        <w:pStyle w:val="ListParagraph"/>
        <w:numPr>
          <w:ilvl w:val="6"/>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Is the patient toxic?</w:t>
      </w:r>
    </w:p>
    <w:p w:rsidR="00EB503D" w:rsidRPr="005C0904" w:rsidRDefault="00EB503D" w:rsidP="00EB503D">
      <w:pPr>
        <w:pStyle w:val="ListParagraph"/>
        <w:numPr>
          <w:ilvl w:val="6"/>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How long has the child had symptoms?</w:t>
      </w:r>
    </w:p>
    <w:p w:rsidR="00EB503D" w:rsidRPr="005C0904" w:rsidRDefault="00EB503D" w:rsidP="00EB503D">
      <w:pPr>
        <w:pStyle w:val="ListParagraph"/>
        <w:numPr>
          <w:ilvl w:val="6"/>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Does X-ray suggest complete SBO?</w:t>
      </w:r>
    </w:p>
    <w:p w:rsidR="00EB503D" w:rsidRPr="005C0904" w:rsidRDefault="00EB503D" w:rsidP="00EB503D">
      <w:pPr>
        <w:pStyle w:val="ListParagraph"/>
        <w:numPr>
          <w:ilvl w:val="6"/>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Is the child worsening on nonoperative treatment?</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Medical: </w:t>
      </w:r>
    </w:p>
    <w:p w:rsidR="00EB503D" w:rsidRPr="005C0904" w:rsidRDefault="00EB503D" w:rsidP="00EB503D">
      <w:pPr>
        <w:pStyle w:val="ListParagraph"/>
        <w:numPr>
          <w:ilvl w:val="6"/>
          <w:numId w:val="3"/>
        </w:numPr>
        <w:autoSpaceDE w:val="0"/>
        <w:autoSpaceDN w:val="0"/>
        <w:adjustRightInd w:val="0"/>
        <w:spacing w:after="0"/>
        <w:rPr>
          <w:rFonts w:asciiTheme="minorHAnsi" w:hAnsiTheme="minorHAnsi" w:cstheme="minorHAnsi"/>
        </w:rPr>
      </w:pPr>
      <w:proofErr w:type="gramStart"/>
      <w:r w:rsidRPr="005C0904">
        <w:rPr>
          <w:rFonts w:asciiTheme="minorHAnsi" w:hAnsiTheme="minorHAnsi" w:cstheme="minorHAnsi"/>
        </w:rPr>
        <w:t>decompression</w:t>
      </w:r>
      <w:proofErr w:type="gramEnd"/>
      <w:r w:rsidRPr="005C0904">
        <w:rPr>
          <w:rFonts w:asciiTheme="minorHAnsi" w:hAnsiTheme="minorHAnsi" w:cstheme="minorHAnsi"/>
        </w:rPr>
        <w:t xml:space="preserve"> and </w:t>
      </w:r>
      <w:proofErr w:type="spellStart"/>
      <w:r w:rsidRPr="005C0904">
        <w:rPr>
          <w:rFonts w:asciiTheme="minorHAnsi" w:hAnsiTheme="minorHAnsi" w:cstheme="minorHAnsi"/>
        </w:rPr>
        <w:t>antihelminthics</w:t>
      </w:r>
      <w:proofErr w:type="spellEnd"/>
      <w:r w:rsidRPr="005C0904">
        <w:rPr>
          <w:rFonts w:asciiTheme="minorHAnsi" w:hAnsiTheme="minorHAnsi" w:cstheme="minorHAnsi"/>
        </w:rPr>
        <w:t xml:space="preserve"> (</w:t>
      </w:r>
      <w:proofErr w:type="spellStart"/>
      <w:r w:rsidRPr="005C0904">
        <w:rPr>
          <w:rFonts w:asciiTheme="minorHAnsi" w:hAnsiTheme="minorHAnsi" w:cstheme="minorHAnsi"/>
        </w:rPr>
        <w:t>mebendazole</w:t>
      </w:r>
      <w:proofErr w:type="spellEnd"/>
      <w:r w:rsidRPr="005C0904">
        <w:rPr>
          <w:rFonts w:asciiTheme="minorHAnsi" w:hAnsiTheme="minorHAnsi" w:cstheme="minorHAnsi"/>
        </w:rPr>
        <w:t xml:space="preserve"> or </w:t>
      </w:r>
      <w:proofErr w:type="spellStart"/>
      <w:r w:rsidRPr="005C0904">
        <w:rPr>
          <w:rFonts w:asciiTheme="minorHAnsi" w:hAnsiTheme="minorHAnsi" w:cstheme="minorHAnsi"/>
        </w:rPr>
        <w:t>albendazole</w:t>
      </w:r>
      <w:proofErr w:type="spellEnd"/>
      <w:r w:rsidRPr="005C0904">
        <w:rPr>
          <w:rFonts w:asciiTheme="minorHAnsi" w:hAnsiTheme="minorHAnsi" w:cstheme="minorHAnsi"/>
        </w:rPr>
        <w:t xml:space="preserve"> versus </w:t>
      </w:r>
      <w:proofErr w:type="spellStart"/>
      <w:r w:rsidRPr="005C0904">
        <w:rPr>
          <w:rFonts w:asciiTheme="minorHAnsi" w:hAnsiTheme="minorHAnsi" w:cstheme="minorHAnsi"/>
        </w:rPr>
        <w:t>piperazine</w:t>
      </w:r>
      <w:proofErr w:type="spellEnd"/>
      <w:r w:rsidRPr="005C0904">
        <w:rPr>
          <w:rFonts w:asciiTheme="minorHAnsi" w:hAnsiTheme="minorHAnsi" w:cstheme="minorHAnsi"/>
        </w:rPr>
        <w:t xml:space="preserve">).  Some prefer no treatment at all. </w:t>
      </w:r>
    </w:p>
    <w:p w:rsidR="00EB503D" w:rsidRPr="005C0904" w:rsidRDefault="00EB503D" w:rsidP="00EB503D">
      <w:pPr>
        <w:pStyle w:val="ListParagraph"/>
        <w:numPr>
          <w:ilvl w:val="6"/>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?Hypertonic saline enemas</w:t>
      </w:r>
    </w:p>
    <w:p w:rsidR="00EB503D" w:rsidRPr="005C0904" w:rsidRDefault="00EB503D" w:rsidP="00EB503D">
      <w:pPr>
        <w:pStyle w:val="ListParagraph"/>
        <w:numPr>
          <w:ilvl w:val="6"/>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Effective with about 75%</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Surgical – </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Milk the worm bolus through into colon if possible.  </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If not effective, transverse enterotomy and removal of worm bolus with primary closure.  Remember to prevent spills into peritoneal cavity (bacterial infection), </w:t>
      </w:r>
      <w:r w:rsidRPr="005C0904">
        <w:rPr>
          <w:rFonts w:asciiTheme="minorHAnsi" w:hAnsiTheme="minorHAnsi" w:cstheme="minorHAnsi"/>
        </w:rPr>
        <w:lastRenderedPageBreak/>
        <w:t>close anastomotic line securely (to prevent worm migration) and use antibiotic prophylaxis.</w:t>
      </w:r>
    </w:p>
    <w:p w:rsidR="00EB503D" w:rsidRPr="005C0904" w:rsidRDefault="00EB503D" w:rsidP="00EB503D">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1/3 will require resection</w:t>
      </w:r>
    </w:p>
    <w:p w:rsidR="00EB503D" w:rsidRPr="005C0904" w:rsidRDefault="00EB503D" w:rsidP="00EB503D">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Educate family and village</w:t>
      </w:r>
    </w:p>
    <w:p w:rsidR="00845F70" w:rsidRPr="005C0904" w:rsidRDefault="00845F70" w:rsidP="005C0904">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Volvulus</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Sigmoid Volvulus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Facts</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Wide age range</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More common in males (most series 2:1)</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Most common form of GI volvulus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History</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Rapid onset of pain and remarkable distention</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Obstipation</w:t>
      </w:r>
      <w:proofErr w:type="spellEnd"/>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Prior episodes</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Nausea/vomiting as obstruction persists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Diagnosis</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Massive distention</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Empty rectum</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Characteristic X-ray</w:t>
      </w:r>
    </w:p>
    <w:p w:rsidR="00845F70" w:rsidRPr="005C0904" w:rsidRDefault="00845F70" w:rsidP="005C0904">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Massive distention of colon “bent inner-tube” sign</w:t>
      </w:r>
      <w:r w:rsidR="00C70227" w:rsidRPr="005C0904">
        <w:rPr>
          <w:rFonts w:asciiTheme="minorHAnsi" w:hAnsiTheme="minorHAnsi" w:cstheme="minorHAnsi"/>
        </w:rPr>
        <w:t xml:space="preserve"> (aka “coffee bean sign,”  “horse’s butt”.</w:t>
      </w:r>
    </w:p>
    <w:p w:rsidR="00845F70" w:rsidRPr="005C0904" w:rsidRDefault="00845F70" w:rsidP="005C0904">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small bowel distention</w:t>
      </w:r>
    </w:p>
    <w:p w:rsidR="00845F70" w:rsidRPr="005C0904" w:rsidRDefault="00845F70" w:rsidP="005C0904">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Empty left iliac </w:t>
      </w:r>
      <w:proofErr w:type="spellStart"/>
      <w:r w:rsidRPr="005C0904">
        <w:rPr>
          <w:rFonts w:asciiTheme="minorHAnsi" w:hAnsiTheme="minorHAnsi" w:cstheme="minorHAnsi"/>
        </w:rPr>
        <w:t>fossa</w:t>
      </w:r>
      <w:proofErr w:type="spellEnd"/>
    </w:p>
    <w:p w:rsidR="00845F70" w:rsidRPr="005C0904" w:rsidRDefault="00845F70" w:rsidP="005C0904">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No rectal gas</w:t>
      </w:r>
    </w:p>
    <w:p w:rsidR="00845F70" w:rsidRPr="005C0904" w:rsidRDefault="0045116D"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Management </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Resuscitation</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Antibiotics</w:t>
      </w:r>
    </w:p>
    <w:p w:rsidR="00C70227" w:rsidRPr="005C0904" w:rsidRDefault="005C0904" w:rsidP="005C0904">
      <w:pPr>
        <w:pStyle w:val="ListParagraph"/>
        <w:numPr>
          <w:ilvl w:val="4"/>
          <w:numId w:val="3"/>
        </w:numPr>
        <w:autoSpaceDE w:val="0"/>
        <w:autoSpaceDN w:val="0"/>
        <w:adjustRightInd w:val="0"/>
        <w:spacing w:after="0"/>
        <w:rPr>
          <w:rFonts w:asciiTheme="minorHAnsi" w:hAnsiTheme="minorHAnsi" w:cstheme="minorHAnsi"/>
        </w:rPr>
      </w:pPr>
      <w:r>
        <w:rPr>
          <w:rFonts w:asciiTheme="minorHAnsi" w:hAnsiTheme="minorHAnsi" w:cstheme="minorHAnsi"/>
        </w:rPr>
        <w:t>If no peritonitis, u</w:t>
      </w:r>
      <w:r w:rsidR="00845F70" w:rsidRPr="005C0904">
        <w:rPr>
          <w:rFonts w:asciiTheme="minorHAnsi" w:hAnsiTheme="minorHAnsi" w:cstheme="minorHAnsi"/>
        </w:rPr>
        <w:t xml:space="preserve">rgent rigid sigmoidoscopy with rectal tube placement </w:t>
      </w:r>
      <w:r>
        <w:rPr>
          <w:rFonts w:asciiTheme="minorHAnsi" w:hAnsiTheme="minorHAnsi" w:cstheme="minorHAnsi"/>
        </w:rPr>
        <w:t>(sutured)</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Urgent laparotomy for signs of peritonitis or failed rigid</w:t>
      </w:r>
      <w:r w:rsidR="00F1141F" w:rsidRPr="005C0904">
        <w:rPr>
          <w:rFonts w:asciiTheme="minorHAnsi" w:hAnsiTheme="minorHAnsi" w:cstheme="minorHAnsi"/>
        </w:rPr>
        <w:t xml:space="preserve"> </w:t>
      </w:r>
      <w:r w:rsidRPr="005C0904">
        <w:rPr>
          <w:rFonts w:asciiTheme="minorHAnsi" w:hAnsiTheme="minorHAnsi" w:cstheme="minorHAnsi"/>
        </w:rPr>
        <w:t>sigmoidoscopy</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Semi-elective laparotomy after successful endoscopic</w:t>
      </w:r>
      <w:r w:rsidR="00F1141F" w:rsidRPr="005C0904">
        <w:rPr>
          <w:rFonts w:asciiTheme="minorHAnsi" w:hAnsiTheme="minorHAnsi" w:cstheme="minorHAnsi"/>
        </w:rPr>
        <w:t xml:space="preserve"> </w:t>
      </w:r>
      <w:r w:rsidRPr="005C0904">
        <w:rPr>
          <w:rFonts w:asciiTheme="minorHAnsi" w:hAnsiTheme="minorHAnsi" w:cstheme="minorHAnsi"/>
        </w:rPr>
        <w:t>detorsion</w:t>
      </w:r>
      <w:r w:rsidR="007665CD" w:rsidRPr="005C0904">
        <w:rPr>
          <w:rFonts w:asciiTheme="minorHAnsi" w:hAnsiTheme="minorHAnsi" w:cstheme="minorHAnsi"/>
        </w:rPr>
        <w:t xml:space="preserve"> with placement of rectal tube</w:t>
      </w:r>
    </w:p>
    <w:p w:rsidR="007665CD" w:rsidRPr="005C0904" w:rsidRDefault="007665CD" w:rsidP="005C0904">
      <w:pPr>
        <w:pStyle w:val="ListParagraph"/>
        <w:numPr>
          <w:ilvl w:val="5"/>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Sigmoidopexy</w:t>
      </w:r>
      <w:proofErr w:type="spellEnd"/>
      <w:r w:rsidRPr="005C0904">
        <w:rPr>
          <w:rFonts w:asciiTheme="minorHAnsi" w:hAnsiTheme="minorHAnsi" w:cstheme="minorHAnsi"/>
        </w:rPr>
        <w:t xml:space="preserve"> has a high recurrence rat</w:t>
      </w:r>
    </w:p>
    <w:p w:rsidR="00845F70" w:rsidRPr="005C0904" w:rsidRDefault="007665CD" w:rsidP="005C0904">
      <w:pPr>
        <w:pStyle w:val="ListParagraph"/>
        <w:numPr>
          <w:ilvl w:val="5"/>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L</w:t>
      </w:r>
      <w:r w:rsidR="00845F70" w:rsidRPr="005C0904">
        <w:rPr>
          <w:rFonts w:asciiTheme="minorHAnsi" w:hAnsiTheme="minorHAnsi" w:cstheme="minorHAnsi"/>
        </w:rPr>
        <w:t>ow</w:t>
      </w:r>
      <w:r w:rsidR="00F1141F" w:rsidRPr="005C0904">
        <w:rPr>
          <w:rFonts w:asciiTheme="minorHAnsi" w:hAnsiTheme="minorHAnsi" w:cstheme="minorHAnsi"/>
        </w:rPr>
        <w:t xml:space="preserve"> </w:t>
      </w:r>
      <w:r w:rsidR="00845F70" w:rsidRPr="005C0904">
        <w:rPr>
          <w:rFonts w:asciiTheme="minorHAnsi" w:hAnsiTheme="minorHAnsi" w:cstheme="minorHAnsi"/>
        </w:rPr>
        <w:t>morbi</w:t>
      </w:r>
      <w:r w:rsidR="00F1141F" w:rsidRPr="005C0904">
        <w:rPr>
          <w:rFonts w:asciiTheme="minorHAnsi" w:hAnsiTheme="minorHAnsi" w:cstheme="minorHAnsi"/>
        </w:rPr>
        <w:t>di</w:t>
      </w:r>
      <w:r w:rsidR="00845F70" w:rsidRPr="005C0904">
        <w:rPr>
          <w:rFonts w:asciiTheme="minorHAnsi" w:hAnsiTheme="minorHAnsi" w:cstheme="minorHAnsi"/>
        </w:rPr>
        <w:t>ty and mortality rate for semi-elective resection and</w:t>
      </w:r>
      <w:r w:rsidR="00F1141F" w:rsidRPr="005C0904">
        <w:rPr>
          <w:rFonts w:asciiTheme="minorHAnsi" w:hAnsiTheme="minorHAnsi" w:cstheme="minorHAnsi"/>
        </w:rPr>
        <w:t xml:space="preserve"> anasto</w:t>
      </w:r>
      <w:r w:rsidR="00845F70" w:rsidRPr="005C0904">
        <w:rPr>
          <w:rFonts w:asciiTheme="minorHAnsi" w:hAnsiTheme="minorHAnsi" w:cstheme="minorHAnsi"/>
        </w:rPr>
        <w:t>mosis</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Cecal Volvulus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Clinical characteristics</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Similar presentation with sigmoid volvulus</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More common in females</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Preoperative diagnosis much more challenging</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Gangrene of colon is common</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lastRenderedPageBreak/>
        <w:t>Diagnosis</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X</w:t>
      </w:r>
      <w:r w:rsidR="002466C5">
        <w:rPr>
          <w:rFonts w:asciiTheme="minorHAnsi" w:hAnsiTheme="minorHAnsi" w:cstheme="minorHAnsi"/>
        </w:rPr>
        <w:t>-</w:t>
      </w:r>
      <w:r w:rsidRPr="005C0904">
        <w:rPr>
          <w:rFonts w:asciiTheme="minorHAnsi" w:hAnsiTheme="minorHAnsi" w:cstheme="minorHAnsi"/>
        </w:rPr>
        <w:t>ray: Suggest obs</w:t>
      </w:r>
      <w:r w:rsidR="00B84FFB" w:rsidRPr="005C0904">
        <w:rPr>
          <w:rFonts w:asciiTheme="minorHAnsi" w:hAnsiTheme="minorHAnsi" w:cstheme="minorHAnsi"/>
        </w:rPr>
        <w:t>truction. 1 in 5 are diagnostic</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Barium enema: high rate of accuracy but challenging</w:t>
      </w:r>
      <w:r w:rsidR="00F1141F" w:rsidRPr="005C0904">
        <w:rPr>
          <w:rFonts w:asciiTheme="minorHAnsi" w:hAnsiTheme="minorHAnsi" w:cstheme="minorHAnsi"/>
        </w:rPr>
        <w:t xml:space="preserve"> </w:t>
      </w:r>
      <w:r w:rsidRPr="005C0904">
        <w:rPr>
          <w:rFonts w:asciiTheme="minorHAnsi" w:hAnsiTheme="minorHAnsi" w:cstheme="minorHAnsi"/>
        </w:rPr>
        <w:t>without fluoroscopy</w:t>
      </w:r>
      <w:r w:rsidR="00C70227" w:rsidRPr="005C0904">
        <w:rPr>
          <w:rFonts w:asciiTheme="minorHAnsi" w:hAnsiTheme="minorHAnsi" w:cstheme="minorHAnsi"/>
        </w:rPr>
        <w:t>.  Bird’s beak seen at point of volvulus.</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Colon</w:t>
      </w:r>
      <w:r w:rsidR="002466C5">
        <w:rPr>
          <w:rFonts w:asciiTheme="minorHAnsi" w:hAnsiTheme="minorHAnsi" w:cstheme="minorHAnsi"/>
        </w:rPr>
        <w:t>o</w:t>
      </w:r>
      <w:r w:rsidRPr="005C0904">
        <w:rPr>
          <w:rFonts w:asciiTheme="minorHAnsi" w:hAnsiTheme="minorHAnsi" w:cstheme="minorHAnsi"/>
        </w:rPr>
        <w:t>scopy: difficult in unprepared colon and there is high</w:t>
      </w:r>
      <w:r w:rsidR="00F1141F" w:rsidRPr="005C0904">
        <w:rPr>
          <w:rFonts w:asciiTheme="minorHAnsi" w:hAnsiTheme="minorHAnsi" w:cstheme="minorHAnsi"/>
        </w:rPr>
        <w:t xml:space="preserve"> </w:t>
      </w:r>
      <w:r w:rsidRPr="005C0904">
        <w:rPr>
          <w:rFonts w:asciiTheme="minorHAnsi" w:hAnsiTheme="minorHAnsi" w:cstheme="minorHAnsi"/>
        </w:rPr>
        <w:t>risk of perforation</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Surgical options</w:t>
      </w:r>
    </w:p>
    <w:p w:rsidR="00C70227" w:rsidRPr="005C0904" w:rsidRDefault="00C70227"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Decompression alone has 50% recurrence </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Resection and ileostomy with mucus fistula: choice for</w:t>
      </w:r>
      <w:r w:rsidR="00F1141F" w:rsidRPr="005C0904">
        <w:rPr>
          <w:rFonts w:asciiTheme="minorHAnsi" w:hAnsiTheme="minorHAnsi" w:cstheme="minorHAnsi"/>
        </w:rPr>
        <w:t xml:space="preserve"> </w:t>
      </w:r>
      <w:r w:rsidRPr="005C0904">
        <w:rPr>
          <w:rFonts w:asciiTheme="minorHAnsi" w:hAnsiTheme="minorHAnsi" w:cstheme="minorHAnsi"/>
        </w:rPr>
        <w:t xml:space="preserve">septic/unstable patients with </w:t>
      </w:r>
      <w:proofErr w:type="spellStart"/>
      <w:r w:rsidRPr="005C0904">
        <w:rPr>
          <w:rFonts w:asciiTheme="minorHAnsi" w:hAnsiTheme="minorHAnsi" w:cstheme="minorHAnsi"/>
        </w:rPr>
        <w:t>comorbid</w:t>
      </w:r>
      <w:proofErr w:type="spellEnd"/>
      <w:r w:rsidRPr="005C0904">
        <w:rPr>
          <w:rFonts w:asciiTheme="minorHAnsi" w:hAnsiTheme="minorHAnsi" w:cstheme="minorHAnsi"/>
        </w:rPr>
        <w:t xml:space="preserve"> conditions</w:t>
      </w:r>
    </w:p>
    <w:p w:rsidR="00845F70" w:rsidRPr="00105E4B" w:rsidRDefault="00845F70" w:rsidP="00105E4B">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Resection (partial or complete right colectomy) with</w:t>
      </w:r>
      <w:r w:rsidR="00F1141F" w:rsidRPr="005C0904">
        <w:rPr>
          <w:rFonts w:asciiTheme="minorHAnsi" w:hAnsiTheme="minorHAnsi" w:cstheme="minorHAnsi"/>
        </w:rPr>
        <w:t xml:space="preserve"> </w:t>
      </w:r>
      <w:r w:rsidR="002466C5">
        <w:rPr>
          <w:rFonts w:asciiTheme="minorHAnsi" w:hAnsiTheme="minorHAnsi" w:cstheme="minorHAnsi"/>
        </w:rPr>
        <w:t>anasto</w:t>
      </w:r>
      <w:r w:rsidRPr="00105E4B">
        <w:rPr>
          <w:rFonts w:asciiTheme="minorHAnsi" w:hAnsiTheme="minorHAnsi" w:cstheme="minorHAnsi"/>
        </w:rPr>
        <w:t>mosis +/- colopexy</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Detorsion and cecopexy: At times an option if gangrene is</w:t>
      </w:r>
      <w:r w:rsidR="00F1141F" w:rsidRPr="005C0904">
        <w:rPr>
          <w:rFonts w:asciiTheme="minorHAnsi" w:hAnsiTheme="minorHAnsi" w:cstheme="minorHAnsi"/>
        </w:rPr>
        <w:t xml:space="preserve"> </w:t>
      </w:r>
      <w:r w:rsidRPr="005C0904">
        <w:rPr>
          <w:rFonts w:asciiTheme="minorHAnsi" w:hAnsiTheme="minorHAnsi" w:cstheme="minorHAnsi"/>
        </w:rPr>
        <w:t>not present</w:t>
      </w:r>
    </w:p>
    <w:p w:rsidR="00845F70" w:rsidRPr="005C0904" w:rsidRDefault="00845F70" w:rsidP="005C0904">
      <w:pPr>
        <w:pStyle w:val="ListParagraph"/>
        <w:numPr>
          <w:ilvl w:val="4"/>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Detorsion and cecostomy: most authors feel this procedure</w:t>
      </w:r>
      <w:r w:rsidR="00F1141F" w:rsidRPr="005C0904">
        <w:rPr>
          <w:rFonts w:asciiTheme="minorHAnsi" w:hAnsiTheme="minorHAnsi" w:cstheme="minorHAnsi"/>
        </w:rPr>
        <w:t xml:space="preserve"> </w:t>
      </w:r>
      <w:r w:rsidRPr="005C0904">
        <w:rPr>
          <w:rFonts w:asciiTheme="minorHAnsi" w:hAnsiTheme="minorHAnsi" w:cstheme="minorHAnsi"/>
        </w:rPr>
        <w:t>should be abandoned as complication rates can be 50%</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Small bowel volvulus with or without sigmoid volvulus (“double volvulus”)</w:t>
      </w:r>
    </w:p>
    <w:p w:rsidR="005C0904" w:rsidRDefault="005C0904" w:rsidP="005C0904">
      <w:pPr>
        <w:pStyle w:val="ListParagraph"/>
        <w:numPr>
          <w:ilvl w:val="3"/>
          <w:numId w:val="3"/>
        </w:numPr>
        <w:autoSpaceDE w:val="0"/>
        <w:autoSpaceDN w:val="0"/>
        <w:adjustRightInd w:val="0"/>
        <w:spacing w:after="0"/>
        <w:rPr>
          <w:rFonts w:asciiTheme="minorHAnsi" w:hAnsiTheme="minorHAnsi" w:cstheme="minorHAnsi"/>
        </w:rPr>
      </w:pPr>
      <w:r>
        <w:rPr>
          <w:rFonts w:asciiTheme="minorHAnsi" w:hAnsiTheme="minorHAnsi" w:cstheme="minorHAnsi"/>
        </w:rPr>
        <w:t>Often with necrotic gut.  In that case, detorsion is difficult, confusing and potentially dangerous.  Resection and then sorting it out has been my usual approach</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Ileostomy should be avoided if at all possible</w:t>
      </w:r>
    </w:p>
    <w:p w:rsidR="00845F70" w:rsidRPr="005C0904" w:rsidRDefault="005C0904"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Short gut syndrome is one result but not usual.  </w:t>
      </w:r>
      <w:r w:rsidR="00845F70" w:rsidRPr="005C0904">
        <w:rPr>
          <w:rFonts w:asciiTheme="minorHAnsi" w:hAnsiTheme="minorHAnsi" w:cstheme="minorHAnsi"/>
        </w:rPr>
        <w:t>Second look laparotomy should always be considered for</w:t>
      </w:r>
      <w:r w:rsidR="00F1141F" w:rsidRPr="005C0904">
        <w:rPr>
          <w:rFonts w:asciiTheme="minorHAnsi" w:hAnsiTheme="minorHAnsi" w:cstheme="minorHAnsi"/>
        </w:rPr>
        <w:t xml:space="preserve"> </w:t>
      </w:r>
      <w:r w:rsidR="00845F70" w:rsidRPr="005C0904">
        <w:rPr>
          <w:rFonts w:asciiTheme="minorHAnsi" w:hAnsiTheme="minorHAnsi" w:cstheme="minorHAnsi"/>
        </w:rPr>
        <w:t>questionable bowel in setting of possible short gut syndrome</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Lack of immediate improvement after</w:t>
      </w:r>
      <w:r w:rsidR="005C0904">
        <w:rPr>
          <w:rFonts w:asciiTheme="minorHAnsi" w:hAnsiTheme="minorHAnsi" w:cstheme="minorHAnsi"/>
        </w:rPr>
        <w:t xml:space="preserve"> endoscopic</w:t>
      </w:r>
      <w:r w:rsidRPr="005C0904">
        <w:rPr>
          <w:rFonts w:asciiTheme="minorHAnsi" w:hAnsiTheme="minorHAnsi" w:cstheme="minorHAnsi"/>
        </w:rPr>
        <w:t xml:space="preserve"> detorsion of presumed sigmoid</w:t>
      </w:r>
      <w:r w:rsidR="00F1141F" w:rsidRPr="005C0904">
        <w:rPr>
          <w:rFonts w:asciiTheme="minorHAnsi" w:hAnsiTheme="minorHAnsi" w:cstheme="minorHAnsi"/>
        </w:rPr>
        <w:t xml:space="preserve"> </w:t>
      </w:r>
      <w:r w:rsidRPr="005C0904">
        <w:rPr>
          <w:rFonts w:asciiTheme="minorHAnsi" w:hAnsiTheme="minorHAnsi" w:cstheme="minorHAnsi"/>
        </w:rPr>
        <w:t>volvulus should lead the surgeon to the OR so as not to miss small</w:t>
      </w:r>
      <w:r w:rsidR="00F1141F" w:rsidRPr="005C0904">
        <w:rPr>
          <w:rFonts w:asciiTheme="minorHAnsi" w:hAnsiTheme="minorHAnsi" w:cstheme="minorHAnsi"/>
        </w:rPr>
        <w:t xml:space="preserve"> </w:t>
      </w:r>
      <w:r w:rsidRPr="005C0904">
        <w:rPr>
          <w:rFonts w:asciiTheme="minorHAnsi" w:hAnsiTheme="minorHAnsi" w:cstheme="minorHAnsi"/>
        </w:rPr>
        <w:t>bowel volvulus</w:t>
      </w:r>
    </w:p>
    <w:p w:rsidR="00845F70" w:rsidRPr="005C0904" w:rsidRDefault="00845F70" w:rsidP="005C0904">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Primary peritonitis in previously health children</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Clinical features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Very rare problem in the West</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Disease of children, especially girls, ages 6-10</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Females much more common than males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Cause is not understood</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Presentation</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Rapid onset (usually &lt;48 hours)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Fever and leukocytosis with severe abdominal pain</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Tenderness often most severe in RLQ</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Very difficult to distinguish from acute appendicitis</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Treatment</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Exploratory laparotomy with appendectomy and washout (</w:t>
      </w:r>
      <w:proofErr w:type="spellStart"/>
      <w:r w:rsidRPr="005C0904">
        <w:rPr>
          <w:rFonts w:asciiTheme="minorHAnsi" w:hAnsiTheme="minorHAnsi" w:cstheme="minorHAnsi"/>
        </w:rPr>
        <w:t>nosurgeon</w:t>
      </w:r>
      <w:proofErr w:type="spellEnd"/>
      <w:r w:rsidRPr="005C0904">
        <w:rPr>
          <w:rFonts w:asciiTheme="minorHAnsi" w:hAnsiTheme="minorHAnsi" w:cstheme="minorHAnsi"/>
        </w:rPr>
        <w:t xml:space="preserve"> wants to sit on a case strongly suggesting acute</w:t>
      </w:r>
      <w:r w:rsidR="00E84EF3" w:rsidRPr="005C0904">
        <w:rPr>
          <w:rFonts w:asciiTheme="minorHAnsi" w:hAnsiTheme="minorHAnsi" w:cstheme="minorHAnsi"/>
        </w:rPr>
        <w:t xml:space="preserve"> </w:t>
      </w:r>
      <w:r w:rsidRPr="005C0904">
        <w:rPr>
          <w:rFonts w:asciiTheme="minorHAnsi" w:hAnsiTheme="minorHAnsi" w:cstheme="minorHAnsi"/>
        </w:rPr>
        <w:t>appendicitis)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Laparoscopy with washout (if equipment available)</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lastRenderedPageBreak/>
        <w:t>Broad spectrum antibiotics until culture results available</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Some authors have suggested a paracentesis with strep species </w:t>
      </w:r>
      <w:r w:rsidR="005C0904">
        <w:rPr>
          <w:rFonts w:asciiTheme="minorHAnsi" w:hAnsiTheme="minorHAnsi" w:cstheme="minorHAnsi"/>
        </w:rPr>
        <w:t>or Pneumococcus o</w:t>
      </w:r>
      <w:r w:rsidRPr="005C0904">
        <w:rPr>
          <w:rFonts w:asciiTheme="minorHAnsi" w:hAnsiTheme="minorHAnsi" w:cstheme="minorHAnsi"/>
        </w:rPr>
        <w:t>n</w:t>
      </w:r>
      <w:r w:rsidR="005C0904">
        <w:rPr>
          <w:rFonts w:asciiTheme="minorHAnsi" w:hAnsiTheme="minorHAnsi" w:cstheme="minorHAnsi"/>
        </w:rPr>
        <w:t xml:space="preserve"> G</w:t>
      </w:r>
      <w:r w:rsidRPr="005C0904">
        <w:rPr>
          <w:rFonts w:asciiTheme="minorHAnsi" w:hAnsiTheme="minorHAnsi" w:cstheme="minorHAnsi"/>
        </w:rPr>
        <w:t>ram stain would obviate the need for laparotomy.</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Bacteriology</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Strep species are most common in most reports</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E. coli</w:t>
      </w:r>
    </w:p>
    <w:p w:rsidR="00845F7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Mixed aerobe/anaerobe</w:t>
      </w:r>
    </w:p>
    <w:p w:rsidR="00845F70" w:rsidRPr="005C0904" w:rsidRDefault="00845F70"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Summary: Primary peritonitis</w:t>
      </w:r>
    </w:p>
    <w:p w:rsidR="00874EA0" w:rsidRPr="005C0904" w:rsidRDefault="00845F70" w:rsidP="005C0904">
      <w:pPr>
        <w:pStyle w:val="ListParagraph"/>
        <w:numPr>
          <w:ilvl w:val="3"/>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 disease causing a rapid onset of an acute abdomen with vomiting</w:t>
      </w:r>
      <w:r w:rsidR="00E84EF3" w:rsidRPr="005C0904">
        <w:rPr>
          <w:rFonts w:asciiTheme="minorHAnsi" w:hAnsiTheme="minorHAnsi" w:cstheme="minorHAnsi"/>
        </w:rPr>
        <w:t xml:space="preserve"> </w:t>
      </w:r>
      <w:r w:rsidRPr="005C0904">
        <w:rPr>
          <w:rFonts w:asciiTheme="minorHAnsi" w:hAnsiTheme="minorHAnsi" w:cstheme="minorHAnsi"/>
        </w:rPr>
        <w:t>and diffuse peritonitis, especially in girls, which usually resolves</w:t>
      </w:r>
      <w:r w:rsidR="00E84EF3" w:rsidRPr="005C0904">
        <w:rPr>
          <w:rFonts w:asciiTheme="minorHAnsi" w:hAnsiTheme="minorHAnsi" w:cstheme="minorHAnsi"/>
        </w:rPr>
        <w:t xml:space="preserve"> </w:t>
      </w:r>
      <w:r w:rsidRPr="005C0904">
        <w:rPr>
          <w:rFonts w:asciiTheme="minorHAnsi" w:hAnsiTheme="minorHAnsi" w:cstheme="minorHAnsi"/>
        </w:rPr>
        <w:t>quickly after surgery for diagnosis and antibiotic therapy.</w:t>
      </w:r>
    </w:p>
    <w:p w:rsidR="006554EF" w:rsidRPr="005C0904" w:rsidRDefault="006554EF" w:rsidP="005C0904">
      <w:pPr>
        <w:pStyle w:val="ListParagraph"/>
        <w:numPr>
          <w:ilvl w:val="1"/>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 xml:space="preserve">Intussusception </w:t>
      </w:r>
    </w:p>
    <w:p w:rsidR="006554EF" w:rsidRPr="005C0904" w:rsidRDefault="006554EF" w:rsidP="005C0904">
      <w:pPr>
        <w:pStyle w:val="ListParagraph"/>
        <w:numPr>
          <w:ilvl w:val="2"/>
          <w:numId w:val="3"/>
        </w:numPr>
        <w:autoSpaceDE w:val="0"/>
        <w:autoSpaceDN w:val="0"/>
        <w:adjustRightInd w:val="0"/>
        <w:spacing w:after="0"/>
        <w:rPr>
          <w:rFonts w:asciiTheme="minorHAnsi" w:hAnsiTheme="minorHAnsi" w:cstheme="minorHAnsi"/>
        </w:rPr>
      </w:pPr>
      <w:r w:rsidRPr="005C0904">
        <w:rPr>
          <w:rFonts w:asciiTheme="minorHAnsi" w:hAnsiTheme="minorHAnsi" w:cstheme="minorHAnsi"/>
        </w:rPr>
        <w:t>Adults are more common in children in series from Nigeria, Uganda and S. Africa (remembering adult cases are more likely associated with surgical pathology)</w:t>
      </w:r>
    </w:p>
    <w:p w:rsidR="006554EF" w:rsidRPr="005C0904" w:rsidRDefault="006554EF" w:rsidP="005C0904">
      <w:pPr>
        <w:pStyle w:val="ListParagraph"/>
        <w:numPr>
          <w:ilvl w:val="2"/>
          <w:numId w:val="3"/>
        </w:numPr>
        <w:autoSpaceDE w:val="0"/>
        <w:autoSpaceDN w:val="0"/>
        <w:adjustRightInd w:val="0"/>
        <w:spacing w:after="0"/>
        <w:rPr>
          <w:rFonts w:asciiTheme="minorHAnsi" w:hAnsiTheme="minorHAnsi" w:cstheme="minorHAnsi"/>
        </w:rPr>
      </w:pPr>
      <w:proofErr w:type="spellStart"/>
      <w:r w:rsidRPr="005C0904">
        <w:rPr>
          <w:rFonts w:asciiTheme="minorHAnsi" w:hAnsiTheme="minorHAnsi" w:cstheme="minorHAnsi"/>
        </w:rPr>
        <w:t>Colocolic</w:t>
      </w:r>
      <w:proofErr w:type="spellEnd"/>
      <w:r w:rsidRPr="005C0904">
        <w:rPr>
          <w:rFonts w:asciiTheme="minorHAnsi" w:hAnsiTheme="minorHAnsi" w:cstheme="minorHAnsi"/>
        </w:rPr>
        <w:t xml:space="preserve"> intussusception is uncommon but more common in areas with high rate of </w:t>
      </w:r>
      <w:proofErr w:type="spellStart"/>
      <w:r w:rsidRPr="005C0904">
        <w:rPr>
          <w:rFonts w:asciiTheme="minorHAnsi" w:hAnsiTheme="minorHAnsi" w:cstheme="minorHAnsi"/>
        </w:rPr>
        <w:t>amoebiasis</w:t>
      </w:r>
      <w:proofErr w:type="spellEnd"/>
    </w:p>
    <w:p w:rsidR="007665CD" w:rsidRPr="005C0904" w:rsidRDefault="007665CD" w:rsidP="005C0904">
      <w:pPr>
        <w:pStyle w:val="ListParagraph"/>
        <w:autoSpaceDE w:val="0"/>
        <w:autoSpaceDN w:val="0"/>
        <w:adjustRightInd w:val="0"/>
        <w:spacing w:after="0"/>
        <w:ind w:left="2340"/>
        <w:rPr>
          <w:rFonts w:asciiTheme="minorHAnsi" w:hAnsiTheme="minorHAnsi" w:cstheme="minorHAnsi"/>
        </w:rPr>
      </w:pPr>
    </w:p>
    <w:p w:rsidR="007665CD" w:rsidRPr="00105E4B" w:rsidRDefault="00105E4B" w:rsidP="005C0904">
      <w:pPr>
        <w:spacing w:after="0"/>
        <w:rPr>
          <w:rFonts w:cstheme="minorHAnsi"/>
          <w:b/>
        </w:rPr>
      </w:pPr>
      <w:r>
        <w:rPr>
          <w:rFonts w:cstheme="minorHAnsi"/>
          <w:b/>
        </w:rPr>
        <w:t>References:</w:t>
      </w:r>
    </w:p>
    <w:p w:rsidR="00B84FFB" w:rsidRPr="005C0904" w:rsidRDefault="00B84FFB" w:rsidP="002466C5">
      <w:pPr>
        <w:autoSpaceDE w:val="0"/>
        <w:autoSpaceDN w:val="0"/>
        <w:adjustRightInd w:val="0"/>
        <w:spacing w:after="0"/>
        <w:ind w:left="720" w:hanging="720"/>
        <w:rPr>
          <w:rFonts w:cstheme="minorHAnsi"/>
        </w:rPr>
      </w:pPr>
      <w:proofErr w:type="spellStart"/>
      <w:r w:rsidRPr="005C0904">
        <w:rPr>
          <w:rFonts w:cstheme="minorHAnsi"/>
        </w:rPr>
        <w:t>Ohene-Yeboah</w:t>
      </w:r>
      <w:proofErr w:type="spellEnd"/>
      <w:r w:rsidRPr="005C0904">
        <w:rPr>
          <w:rFonts w:cstheme="minorHAnsi"/>
        </w:rPr>
        <w:t xml:space="preserve"> M. Causes of acute peritonitis in 1188 consecutive adult patients in Ghana</w:t>
      </w:r>
      <w:r w:rsidR="002466C5">
        <w:rPr>
          <w:rFonts w:cstheme="minorHAnsi"/>
        </w:rPr>
        <w:t xml:space="preserve"> </w:t>
      </w:r>
      <w:r w:rsidRPr="005C0904">
        <w:rPr>
          <w:rFonts w:cstheme="minorHAnsi"/>
          <w:i/>
          <w:iCs/>
        </w:rPr>
        <w:t xml:space="preserve">Tropical Doctor </w:t>
      </w:r>
      <w:r w:rsidRPr="005C0904">
        <w:rPr>
          <w:rFonts w:cstheme="minorHAnsi"/>
        </w:rPr>
        <w:t>April 2005</w:t>
      </w:r>
      <w:proofErr w:type="gramStart"/>
      <w:r w:rsidRPr="005C0904">
        <w:rPr>
          <w:rFonts w:cstheme="minorHAnsi"/>
        </w:rPr>
        <w:t>;35</w:t>
      </w:r>
      <w:proofErr w:type="gramEnd"/>
      <w:r w:rsidRPr="005C0904">
        <w:rPr>
          <w:rFonts w:cstheme="minorHAnsi"/>
        </w:rPr>
        <w:t xml:space="preserve"> pgs 84-85</w:t>
      </w:r>
    </w:p>
    <w:p w:rsidR="00B84FFB" w:rsidRPr="005C0904" w:rsidRDefault="00B84FFB" w:rsidP="002466C5">
      <w:pPr>
        <w:autoSpaceDE w:val="0"/>
        <w:autoSpaceDN w:val="0"/>
        <w:adjustRightInd w:val="0"/>
        <w:spacing w:after="0"/>
        <w:ind w:left="720" w:hanging="720"/>
        <w:rPr>
          <w:rFonts w:cstheme="minorHAnsi"/>
        </w:rPr>
      </w:pPr>
      <w:r w:rsidRPr="005C0904">
        <w:rPr>
          <w:rFonts w:cstheme="minorHAnsi"/>
        </w:rPr>
        <w:t>Thompson D. Management of Bowel Problems in Africa, Data presented at CMDE</w:t>
      </w:r>
      <w:r w:rsidR="002466C5">
        <w:rPr>
          <w:rFonts w:cstheme="minorHAnsi"/>
        </w:rPr>
        <w:t xml:space="preserve"> </w:t>
      </w:r>
      <w:r w:rsidRPr="005C0904">
        <w:rPr>
          <w:rFonts w:cstheme="minorHAnsi"/>
        </w:rPr>
        <w:t>conference, Brackenhurst, Kenya, 2002</w:t>
      </w:r>
    </w:p>
    <w:p w:rsidR="00970015" w:rsidRPr="002466C5" w:rsidRDefault="002466C5" w:rsidP="002466C5">
      <w:pPr>
        <w:spacing w:after="0"/>
        <w:ind w:left="720" w:hanging="720"/>
        <w:rPr>
          <w:rFonts w:cstheme="minorHAnsi"/>
        </w:rPr>
      </w:pPr>
      <w:r>
        <w:rPr>
          <w:rFonts w:cstheme="minorHAnsi"/>
        </w:rPr>
        <w:t>Chupp, M</w:t>
      </w:r>
      <w:proofErr w:type="gramStart"/>
      <w:r w:rsidRPr="002466C5">
        <w:rPr>
          <w:rFonts w:cstheme="minorHAnsi"/>
        </w:rPr>
        <w:t xml:space="preserve">, </w:t>
      </w:r>
      <w:r w:rsidR="00970015" w:rsidRPr="002466C5">
        <w:rPr>
          <w:rFonts w:cstheme="minorHAnsi"/>
        </w:rPr>
        <w:t xml:space="preserve"> “</w:t>
      </w:r>
      <w:proofErr w:type="gramEnd"/>
      <w:r w:rsidR="00970015" w:rsidRPr="002466C5">
        <w:rPr>
          <w:rFonts w:cstheme="minorHAnsi"/>
        </w:rPr>
        <w:t>Emergency Abdominal Surgery in the Developing World: What’s Different?”</w:t>
      </w:r>
    </w:p>
    <w:p w:rsidR="00970015" w:rsidRDefault="00EE7308" w:rsidP="002466C5">
      <w:pPr>
        <w:spacing w:after="0"/>
        <w:ind w:left="720" w:hanging="720"/>
        <w:rPr>
          <w:rFonts w:cstheme="minorHAnsi"/>
        </w:rPr>
      </w:pPr>
      <w:hyperlink r:id="rId7" w:history="1">
        <w:r w:rsidR="002466C5" w:rsidRPr="00AE2715">
          <w:rPr>
            <w:rStyle w:val="Hyperlink"/>
            <w:rFonts w:cstheme="minorHAnsi"/>
            <w:b/>
            <w:bCs/>
          </w:rPr>
          <w:t>http://www.missionarymedicine.net/2005/PDF/Emergency%20Abdominal%20Surgery%20in%20the%20Developing%20World.pdf</w:t>
        </w:r>
      </w:hyperlink>
      <w:r w:rsidR="002466C5" w:rsidRPr="002466C5">
        <w:rPr>
          <w:rFonts w:cstheme="minorHAnsi"/>
        </w:rPr>
        <w:t xml:space="preserve"> Accessed </w:t>
      </w:r>
      <w:r w:rsidR="002466C5">
        <w:rPr>
          <w:rFonts w:cstheme="minorHAnsi"/>
        </w:rPr>
        <w:t>November 7, 2011</w:t>
      </w:r>
    </w:p>
    <w:p w:rsidR="002466C5" w:rsidRPr="002466C5" w:rsidRDefault="002466C5" w:rsidP="002466C5">
      <w:pPr>
        <w:autoSpaceDE w:val="0"/>
        <w:autoSpaceDN w:val="0"/>
        <w:adjustRightInd w:val="0"/>
        <w:spacing w:after="0"/>
        <w:ind w:left="720" w:hanging="720"/>
        <w:rPr>
          <w:rFonts w:cstheme="minorHAnsi"/>
        </w:rPr>
      </w:pPr>
      <w:proofErr w:type="gramStart"/>
      <w:r w:rsidRPr="002466C5">
        <w:rPr>
          <w:rFonts w:cstheme="minorHAnsi"/>
        </w:rPr>
        <w:t>Steffes, Bruce, “Infectious Disease and Surgical Care in Austere Environments”, Post-graduate course.</w:t>
      </w:r>
      <w:proofErr w:type="gramEnd"/>
      <w:r w:rsidRPr="002466C5">
        <w:rPr>
          <w:rFonts w:cstheme="minorHAnsi"/>
        </w:rPr>
        <w:t xml:space="preserve"> Humanitarian Surgery: Skills Training for the International Volunteer Surgeon. </w:t>
      </w:r>
      <w:proofErr w:type="gramStart"/>
      <w:r w:rsidRPr="002466C5">
        <w:rPr>
          <w:rFonts w:cstheme="minorHAnsi"/>
        </w:rPr>
        <w:t>American College of Surgeons Post Graduate Course October 3-7 Washington DC.</w:t>
      </w:r>
      <w:proofErr w:type="gramEnd"/>
    </w:p>
    <w:p w:rsidR="002466C5" w:rsidRPr="002466C5" w:rsidRDefault="002466C5" w:rsidP="002466C5">
      <w:pPr>
        <w:autoSpaceDE w:val="0"/>
        <w:autoSpaceDN w:val="0"/>
        <w:adjustRightInd w:val="0"/>
        <w:spacing w:after="0"/>
        <w:ind w:left="720" w:hanging="720"/>
        <w:rPr>
          <w:rFonts w:cstheme="minorHAnsi"/>
        </w:rPr>
      </w:pPr>
      <w:proofErr w:type="gramStart"/>
      <w:r w:rsidRPr="002466C5">
        <w:rPr>
          <w:rFonts w:cstheme="minorHAnsi"/>
        </w:rPr>
        <w:t>Radcliff, J; J Stone “</w:t>
      </w:r>
      <w:proofErr w:type="spellStart"/>
      <w:r w:rsidRPr="002466C5">
        <w:rPr>
          <w:rFonts w:cstheme="minorHAnsi"/>
        </w:rPr>
        <w:t>Pigbel</w:t>
      </w:r>
      <w:proofErr w:type="spellEnd"/>
      <w:r w:rsidRPr="002466C5">
        <w:rPr>
          <w:rFonts w:cstheme="minorHAnsi"/>
        </w:rPr>
        <w:t>” PowerPoint presentation loaned by Dr. Radcliff.</w:t>
      </w:r>
      <w:proofErr w:type="gramEnd"/>
      <w:r w:rsidRPr="002466C5">
        <w:rPr>
          <w:rFonts w:cstheme="minorHAnsi"/>
        </w:rPr>
        <w:t xml:space="preserve"> </w:t>
      </w:r>
    </w:p>
    <w:p w:rsidR="002466C5" w:rsidRDefault="002466C5" w:rsidP="005C0904">
      <w:pPr>
        <w:autoSpaceDE w:val="0"/>
        <w:autoSpaceDN w:val="0"/>
        <w:adjustRightInd w:val="0"/>
        <w:spacing w:after="0"/>
        <w:rPr>
          <w:rFonts w:cstheme="minorHAnsi"/>
          <w:b/>
          <w:bCs/>
        </w:rPr>
      </w:pPr>
    </w:p>
    <w:p w:rsidR="002466C5" w:rsidRPr="005C0904" w:rsidRDefault="002466C5" w:rsidP="005C0904">
      <w:pPr>
        <w:autoSpaceDE w:val="0"/>
        <w:autoSpaceDN w:val="0"/>
        <w:adjustRightInd w:val="0"/>
        <w:spacing w:after="0"/>
        <w:rPr>
          <w:rFonts w:cstheme="minorHAnsi"/>
          <w:b/>
          <w:bCs/>
        </w:rPr>
      </w:pPr>
    </w:p>
    <w:p w:rsidR="00970015" w:rsidRPr="005C0904" w:rsidRDefault="00970015" w:rsidP="005C0904">
      <w:pPr>
        <w:spacing w:after="0"/>
        <w:rPr>
          <w:rFonts w:cstheme="minorHAnsi"/>
        </w:rPr>
      </w:pPr>
    </w:p>
    <w:sectPr w:rsidR="00970015" w:rsidRPr="005C0904" w:rsidSect="006E44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54" w:rsidRDefault="009D2354" w:rsidP="00E3287A">
      <w:pPr>
        <w:spacing w:after="0" w:line="240" w:lineRule="auto"/>
      </w:pPr>
      <w:r>
        <w:separator/>
      </w:r>
    </w:p>
  </w:endnote>
  <w:endnote w:type="continuationSeparator" w:id="0">
    <w:p w:rsidR="009D2354" w:rsidRDefault="009D2354" w:rsidP="00E32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7A" w:rsidRDefault="00E32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58600"/>
      <w:docPartObj>
        <w:docPartGallery w:val="Page Numbers (Bottom of Page)"/>
        <w:docPartUnique/>
      </w:docPartObj>
    </w:sdtPr>
    <w:sdtContent>
      <w:p w:rsidR="00E3287A" w:rsidRDefault="00EE7308">
        <w:pPr>
          <w:pStyle w:val="Footer"/>
          <w:jc w:val="right"/>
        </w:pPr>
        <w:r>
          <w:fldChar w:fldCharType="begin"/>
        </w:r>
        <w:r w:rsidR="00E3287A">
          <w:instrText xml:space="preserve"> PAGE   \* MERGEFORMAT </w:instrText>
        </w:r>
        <w:r>
          <w:fldChar w:fldCharType="separate"/>
        </w:r>
        <w:r w:rsidR="00EB503D">
          <w:rPr>
            <w:noProof/>
          </w:rPr>
          <w:t>11</w:t>
        </w:r>
        <w:r>
          <w:fldChar w:fldCharType="end"/>
        </w:r>
      </w:p>
    </w:sdtContent>
  </w:sdt>
  <w:p w:rsidR="00E3287A" w:rsidRDefault="00E328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7A" w:rsidRDefault="00E32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54" w:rsidRDefault="009D2354" w:rsidP="00E3287A">
      <w:pPr>
        <w:spacing w:after="0" w:line="240" w:lineRule="auto"/>
      </w:pPr>
      <w:r>
        <w:separator/>
      </w:r>
    </w:p>
  </w:footnote>
  <w:footnote w:type="continuationSeparator" w:id="0">
    <w:p w:rsidR="009D2354" w:rsidRDefault="009D2354" w:rsidP="00E328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7A" w:rsidRDefault="00E32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7A" w:rsidRDefault="00E328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7A" w:rsidRDefault="00E32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EC6"/>
    <w:multiLevelType w:val="hybridMultilevel"/>
    <w:tmpl w:val="FC981D78"/>
    <w:lvl w:ilvl="0" w:tplc="02826C2E">
      <w:start w:val="1"/>
      <w:numFmt w:val="bullet"/>
      <w:lvlText w:val="•"/>
      <w:lvlJc w:val="left"/>
      <w:pPr>
        <w:tabs>
          <w:tab w:val="num" w:pos="720"/>
        </w:tabs>
        <w:ind w:left="720" w:hanging="360"/>
      </w:pPr>
      <w:rPr>
        <w:rFonts w:ascii="Arial" w:hAnsi="Arial" w:hint="default"/>
      </w:rPr>
    </w:lvl>
    <w:lvl w:ilvl="1" w:tplc="A31E434A">
      <w:start w:val="1"/>
      <w:numFmt w:val="bullet"/>
      <w:lvlText w:val="•"/>
      <w:lvlJc w:val="left"/>
      <w:pPr>
        <w:tabs>
          <w:tab w:val="num" w:pos="1440"/>
        </w:tabs>
        <w:ind w:left="1440" w:hanging="360"/>
      </w:pPr>
      <w:rPr>
        <w:rFonts w:ascii="Arial" w:hAnsi="Arial" w:hint="default"/>
      </w:rPr>
    </w:lvl>
    <w:lvl w:ilvl="2" w:tplc="C27EFBCC" w:tentative="1">
      <w:start w:val="1"/>
      <w:numFmt w:val="bullet"/>
      <w:lvlText w:val="•"/>
      <w:lvlJc w:val="left"/>
      <w:pPr>
        <w:tabs>
          <w:tab w:val="num" w:pos="2160"/>
        </w:tabs>
        <w:ind w:left="2160" w:hanging="360"/>
      </w:pPr>
      <w:rPr>
        <w:rFonts w:ascii="Arial" w:hAnsi="Arial" w:hint="default"/>
      </w:rPr>
    </w:lvl>
    <w:lvl w:ilvl="3" w:tplc="849E2EC0" w:tentative="1">
      <w:start w:val="1"/>
      <w:numFmt w:val="bullet"/>
      <w:lvlText w:val="•"/>
      <w:lvlJc w:val="left"/>
      <w:pPr>
        <w:tabs>
          <w:tab w:val="num" w:pos="2880"/>
        </w:tabs>
        <w:ind w:left="2880" w:hanging="360"/>
      </w:pPr>
      <w:rPr>
        <w:rFonts w:ascii="Arial" w:hAnsi="Arial" w:hint="default"/>
      </w:rPr>
    </w:lvl>
    <w:lvl w:ilvl="4" w:tplc="D8F6F086" w:tentative="1">
      <w:start w:val="1"/>
      <w:numFmt w:val="bullet"/>
      <w:lvlText w:val="•"/>
      <w:lvlJc w:val="left"/>
      <w:pPr>
        <w:tabs>
          <w:tab w:val="num" w:pos="3600"/>
        </w:tabs>
        <w:ind w:left="3600" w:hanging="360"/>
      </w:pPr>
      <w:rPr>
        <w:rFonts w:ascii="Arial" w:hAnsi="Arial" w:hint="default"/>
      </w:rPr>
    </w:lvl>
    <w:lvl w:ilvl="5" w:tplc="D19E2982" w:tentative="1">
      <w:start w:val="1"/>
      <w:numFmt w:val="bullet"/>
      <w:lvlText w:val="•"/>
      <w:lvlJc w:val="left"/>
      <w:pPr>
        <w:tabs>
          <w:tab w:val="num" w:pos="4320"/>
        </w:tabs>
        <w:ind w:left="4320" w:hanging="360"/>
      </w:pPr>
      <w:rPr>
        <w:rFonts w:ascii="Arial" w:hAnsi="Arial" w:hint="default"/>
      </w:rPr>
    </w:lvl>
    <w:lvl w:ilvl="6" w:tplc="DD2097DE" w:tentative="1">
      <w:start w:val="1"/>
      <w:numFmt w:val="bullet"/>
      <w:lvlText w:val="•"/>
      <w:lvlJc w:val="left"/>
      <w:pPr>
        <w:tabs>
          <w:tab w:val="num" w:pos="5040"/>
        </w:tabs>
        <w:ind w:left="5040" w:hanging="360"/>
      </w:pPr>
      <w:rPr>
        <w:rFonts w:ascii="Arial" w:hAnsi="Arial" w:hint="default"/>
      </w:rPr>
    </w:lvl>
    <w:lvl w:ilvl="7" w:tplc="91D04AD4" w:tentative="1">
      <w:start w:val="1"/>
      <w:numFmt w:val="bullet"/>
      <w:lvlText w:val="•"/>
      <w:lvlJc w:val="left"/>
      <w:pPr>
        <w:tabs>
          <w:tab w:val="num" w:pos="5760"/>
        </w:tabs>
        <w:ind w:left="5760" w:hanging="360"/>
      </w:pPr>
      <w:rPr>
        <w:rFonts w:ascii="Arial" w:hAnsi="Arial" w:hint="default"/>
      </w:rPr>
    </w:lvl>
    <w:lvl w:ilvl="8" w:tplc="F4B2EBD4" w:tentative="1">
      <w:start w:val="1"/>
      <w:numFmt w:val="bullet"/>
      <w:lvlText w:val="•"/>
      <w:lvlJc w:val="left"/>
      <w:pPr>
        <w:tabs>
          <w:tab w:val="num" w:pos="6480"/>
        </w:tabs>
        <w:ind w:left="6480" w:hanging="360"/>
      </w:pPr>
      <w:rPr>
        <w:rFonts w:ascii="Arial" w:hAnsi="Arial" w:hint="default"/>
      </w:rPr>
    </w:lvl>
  </w:abstractNum>
  <w:abstractNum w:abstractNumId="1">
    <w:nsid w:val="0ED70CA8"/>
    <w:multiLevelType w:val="hybridMultilevel"/>
    <w:tmpl w:val="769EE5BC"/>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634F2C"/>
    <w:multiLevelType w:val="hybridMultilevel"/>
    <w:tmpl w:val="14E4B87C"/>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181AE1"/>
    <w:multiLevelType w:val="hybridMultilevel"/>
    <w:tmpl w:val="9FA8886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676095"/>
    <w:multiLevelType w:val="hybridMultilevel"/>
    <w:tmpl w:val="F2D683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D96F2D"/>
    <w:multiLevelType w:val="hybridMultilevel"/>
    <w:tmpl w:val="C05AAF72"/>
    <w:lvl w:ilvl="0" w:tplc="391A2A90">
      <w:start w:val="1"/>
      <w:numFmt w:val="bullet"/>
      <w:lvlText w:val="•"/>
      <w:lvlJc w:val="left"/>
      <w:pPr>
        <w:tabs>
          <w:tab w:val="num" w:pos="720"/>
        </w:tabs>
        <w:ind w:left="720" w:hanging="360"/>
      </w:pPr>
      <w:rPr>
        <w:rFonts w:ascii="Arial" w:hAnsi="Arial" w:hint="default"/>
      </w:rPr>
    </w:lvl>
    <w:lvl w:ilvl="1" w:tplc="4992C7CA" w:tentative="1">
      <w:start w:val="1"/>
      <w:numFmt w:val="bullet"/>
      <w:lvlText w:val="•"/>
      <w:lvlJc w:val="left"/>
      <w:pPr>
        <w:tabs>
          <w:tab w:val="num" w:pos="1440"/>
        </w:tabs>
        <w:ind w:left="1440" w:hanging="360"/>
      </w:pPr>
      <w:rPr>
        <w:rFonts w:ascii="Arial" w:hAnsi="Arial" w:hint="default"/>
      </w:rPr>
    </w:lvl>
    <w:lvl w:ilvl="2" w:tplc="33000C92" w:tentative="1">
      <w:start w:val="1"/>
      <w:numFmt w:val="bullet"/>
      <w:lvlText w:val="•"/>
      <w:lvlJc w:val="left"/>
      <w:pPr>
        <w:tabs>
          <w:tab w:val="num" w:pos="2160"/>
        </w:tabs>
        <w:ind w:left="2160" w:hanging="360"/>
      </w:pPr>
      <w:rPr>
        <w:rFonts w:ascii="Arial" w:hAnsi="Arial" w:hint="default"/>
      </w:rPr>
    </w:lvl>
    <w:lvl w:ilvl="3" w:tplc="8FECCB30" w:tentative="1">
      <w:start w:val="1"/>
      <w:numFmt w:val="bullet"/>
      <w:lvlText w:val="•"/>
      <w:lvlJc w:val="left"/>
      <w:pPr>
        <w:tabs>
          <w:tab w:val="num" w:pos="2880"/>
        </w:tabs>
        <w:ind w:left="2880" w:hanging="360"/>
      </w:pPr>
      <w:rPr>
        <w:rFonts w:ascii="Arial" w:hAnsi="Arial" w:hint="default"/>
      </w:rPr>
    </w:lvl>
    <w:lvl w:ilvl="4" w:tplc="6A50F6C4" w:tentative="1">
      <w:start w:val="1"/>
      <w:numFmt w:val="bullet"/>
      <w:lvlText w:val="•"/>
      <w:lvlJc w:val="left"/>
      <w:pPr>
        <w:tabs>
          <w:tab w:val="num" w:pos="3600"/>
        </w:tabs>
        <w:ind w:left="3600" w:hanging="360"/>
      </w:pPr>
      <w:rPr>
        <w:rFonts w:ascii="Arial" w:hAnsi="Arial" w:hint="default"/>
      </w:rPr>
    </w:lvl>
    <w:lvl w:ilvl="5" w:tplc="53681AA6" w:tentative="1">
      <w:start w:val="1"/>
      <w:numFmt w:val="bullet"/>
      <w:lvlText w:val="•"/>
      <w:lvlJc w:val="left"/>
      <w:pPr>
        <w:tabs>
          <w:tab w:val="num" w:pos="4320"/>
        </w:tabs>
        <w:ind w:left="4320" w:hanging="360"/>
      </w:pPr>
      <w:rPr>
        <w:rFonts w:ascii="Arial" w:hAnsi="Arial" w:hint="default"/>
      </w:rPr>
    </w:lvl>
    <w:lvl w:ilvl="6" w:tplc="91FCF996" w:tentative="1">
      <w:start w:val="1"/>
      <w:numFmt w:val="bullet"/>
      <w:lvlText w:val="•"/>
      <w:lvlJc w:val="left"/>
      <w:pPr>
        <w:tabs>
          <w:tab w:val="num" w:pos="5040"/>
        </w:tabs>
        <w:ind w:left="5040" w:hanging="360"/>
      </w:pPr>
      <w:rPr>
        <w:rFonts w:ascii="Arial" w:hAnsi="Arial" w:hint="default"/>
      </w:rPr>
    </w:lvl>
    <w:lvl w:ilvl="7" w:tplc="8976F2D8" w:tentative="1">
      <w:start w:val="1"/>
      <w:numFmt w:val="bullet"/>
      <w:lvlText w:val="•"/>
      <w:lvlJc w:val="left"/>
      <w:pPr>
        <w:tabs>
          <w:tab w:val="num" w:pos="5760"/>
        </w:tabs>
        <w:ind w:left="5760" w:hanging="360"/>
      </w:pPr>
      <w:rPr>
        <w:rFonts w:ascii="Arial" w:hAnsi="Arial" w:hint="default"/>
      </w:rPr>
    </w:lvl>
    <w:lvl w:ilvl="8" w:tplc="C778E738" w:tentative="1">
      <w:start w:val="1"/>
      <w:numFmt w:val="bullet"/>
      <w:lvlText w:val="•"/>
      <w:lvlJc w:val="left"/>
      <w:pPr>
        <w:tabs>
          <w:tab w:val="num" w:pos="6480"/>
        </w:tabs>
        <w:ind w:left="6480" w:hanging="360"/>
      </w:pPr>
      <w:rPr>
        <w:rFonts w:ascii="Arial" w:hAnsi="Arial" w:hint="default"/>
      </w:rPr>
    </w:lvl>
  </w:abstractNum>
  <w:abstractNum w:abstractNumId="6">
    <w:nsid w:val="206F043C"/>
    <w:multiLevelType w:val="hybridMultilevel"/>
    <w:tmpl w:val="68D0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B506B"/>
    <w:multiLevelType w:val="hybridMultilevel"/>
    <w:tmpl w:val="D7D47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D6330"/>
    <w:multiLevelType w:val="hybridMultilevel"/>
    <w:tmpl w:val="E36A15C6"/>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AB6CD4"/>
    <w:multiLevelType w:val="hybridMultilevel"/>
    <w:tmpl w:val="C5247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2D8B5DB3"/>
    <w:multiLevelType w:val="hybridMultilevel"/>
    <w:tmpl w:val="BDE81A9C"/>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B10D29"/>
    <w:multiLevelType w:val="hybridMultilevel"/>
    <w:tmpl w:val="19B80782"/>
    <w:lvl w:ilvl="0" w:tplc="83920B5C">
      <w:start w:val="1"/>
      <w:numFmt w:val="decimal"/>
      <w:lvlText w:val="%1."/>
      <w:lvlJc w:val="left"/>
      <w:pPr>
        <w:tabs>
          <w:tab w:val="num" w:pos="720"/>
        </w:tabs>
        <w:ind w:left="720" w:hanging="360"/>
      </w:pPr>
    </w:lvl>
    <w:lvl w:ilvl="1" w:tplc="14BCE2C6" w:tentative="1">
      <w:start w:val="1"/>
      <w:numFmt w:val="decimal"/>
      <w:lvlText w:val="%2."/>
      <w:lvlJc w:val="left"/>
      <w:pPr>
        <w:tabs>
          <w:tab w:val="num" w:pos="1440"/>
        </w:tabs>
        <w:ind w:left="1440" w:hanging="360"/>
      </w:pPr>
    </w:lvl>
    <w:lvl w:ilvl="2" w:tplc="5254F11C" w:tentative="1">
      <w:start w:val="1"/>
      <w:numFmt w:val="decimal"/>
      <w:lvlText w:val="%3."/>
      <w:lvlJc w:val="left"/>
      <w:pPr>
        <w:tabs>
          <w:tab w:val="num" w:pos="2160"/>
        </w:tabs>
        <w:ind w:left="2160" w:hanging="360"/>
      </w:pPr>
    </w:lvl>
    <w:lvl w:ilvl="3" w:tplc="83D8616A" w:tentative="1">
      <w:start w:val="1"/>
      <w:numFmt w:val="decimal"/>
      <w:lvlText w:val="%4."/>
      <w:lvlJc w:val="left"/>
      <w:pPr>
        <w:tabs>
          <w:tab w:val="num" w:pos="2880"/>
        </w:tabs>
        <w:ind w:left="2880" w:hanging="360"/>
      </w:pPr>
    </w:lvl>
    <w:lvl w:ilvl="4" w:tplc="95F2C97C" w:tentative="1">
      <w:start w:val="1"/>
      <w:numFmt w:val="decimal"/>
      <w:lvlText w:val="%5."/>
      <w:lvlJc w:val="left"/>
      <w:pPr>
        <w:tabs>
          <w:tab w:val="num" w:pos="3600"/>
        </w:tabs>
        <w:ind w:left="3600" w:hanging="360"/>
      </w:pPr>
    </w:lvl>
    <w:lvl w:ilvl="5" w:tplc="4C8267CE" w:tentative="1">
      <w:start w:val="1"/>
      <w:numFmt w:val="decimal"/>
      <w:lvlText w:val="%6."/>
      <w:lvlJc w:val="left"/>
      <w:pPr>
        <w:tabs>
          <w:tab w:val="num" w:pos="4320"/>
        </w:tabs>
        <w:ind w:left="4320" w:hanging="360"/>
      </w:pPr>
    </w:lvl>
    <w:lvl w:ilvl="6" w:tplc="CC8EE5B8" w:tentative="1">
      <w:start w:val="1"/>
      <w:numFmt w:val="decimal"/>
      <w:lvlText w:val="%7."/>
      <w:lvlJc w:val="left"/>
      <w:pPr>
        <w:tabs>
          <w:tab w:val="num" w:pos="5040"/>
        </w:tabs>
        <w:ind w:left="5040" w:hanging="360"/>
      </w:pPr>
    </w:lvl>
    <w:lvl w:ilvl="7" w:tplc="55586750" w:tentative="1">
      <w:start w:val="1"/>
      <w:numFmt w:val="decimal"/>
      <w:lvlText w:val="%8."/>
      <w:lvlJc w:val="left"/>
      <w:pPr>
        <w:tabs>
          <w:tab w:val="num" w:pos="5760"/>
        </w:tabs>
        <w:ind w:left="5760" w:hanging="360"/>
      </w:pPr>
    </w:lvl>
    <w:lvl w:ilvl="8" w:tplc="05387406" w:tentative="1">
      <w:start w:val="1"/>
      <w:numFmt w:val="decimal"/>
      <w:lvlText w:val="%9."/>
      <w:lvlJc w:val="left"/>
      <w:pPr>
        <w:tabs>
          <w:tab w:val="num" w:pos="6480"/>
        </w:tabs>
        <w:ind w:left="6480" w:hanging="360"/>
      </w:pPr>
    </w:lvl>
  </w:abstractNum>
  <w:abstractNum w:abstractNumId="12">
    <w:nsid w:val="31DD324F"/>
    <w:multiLevelType w:val="hybridMultilevel"/>
    <w:tmpl w:val="917EF95A"/>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E768AB"/>
    <w:multiLevelType w:val="hybridMultilevel"/>
    <w:tmpl w:val="7480E7B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381C4C29"/>
    <w:multiLevelType w:val="hybridMultilevel"/>
    <w:tmpl w:val="9DFAFAFA"/>
    <w:lvl w:ilvl="0" w:tplc="210AFEF0">
      <w:start w:val="1"/>
      <w:numFmt w:val="upperRoman"/>
      <w:lvlText w:val="%1."/>
      <w:lvlJc w:val="left"/>
      <w:pPr>
        <w:ind w:left="1080" w:hanging="720"/>
      </w:pPr>
      <w:rPr>
        <w:rFonts w:hint="default"/>
      </w:rPr>
    </w:lvl>
    <w:lvl w:ilvl="1" w:tplc="744014C2">
      <w:start w:val="1"/>
      <w:numFmt w:val="upperLetter"/>
      <w:lvlText w:val="%2."/>
      <w:lvlJc w:val="left"/>
      <w:pPr>
        <w:ind w:left="1440" w:hanging="360"/>
      </w:pPr>
      <w:rPr>
        <w:rFonts w:hint="default"/>
      </w:rPr>
    </w:lvl>
    <w:lvl w:ilvl="2" w:tplc="69B0E782">
      <w:start w:val="1"/>
      <w:numFmt w:val="decimal"/>
      <w:lvlText w:val="%3."/>
      <w:lvlJc w:val="left"/>
      <w:pPr>
        <w:ind w:left="2340" w:hanging="360"/>
      </w:pPr>
      <w:rPr>
        <w:rFonts w:hint="default"/>
      </w:rPr>
    </w:lvl>
    <w:lvl w:ilvl="3" w:tplc="27BCD4B0">
      <w:start w:val="1"/>
      <w:numFmt w:val="lowerLetter"/>
      <w:lvlText w:val="%4)"/>
      <w:lvlJc w:val="left"/>
      <w:pPr>
        <w:ind w:left="2880" w:hanging="360"/>
      </w:pPr>
      <w:rPr>
        <w:rFonts w:hint="default"/>
      </w:rPr>
    </w:lvl>
    <w:lvl w:ilvl="4" w:tplc="F4C4CA3C">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C2FDC"/>
    <w:multiLevelType w:val="hybridMultilevel"/>
    <w:tmpl w:val="6D8AAF8E"/>
    <w:lvl w:ilvl="0" w:tplc="6CD21302">
      <w:start w:val="1"/>
      <w:numFmt w:val="bullet"/>
      <w:lvlText w:val="•"/>
      <w:lvlJc w:val="left"/>
      <w:pPr>
        <w:tabs>
          <w:tab w:val="num" w:pos="720"/>
        </w:tabs>
        <w:ind w:left="720" w:hanging="360"/>
      </w:pPr>
      <w:rPr>
        <w:rFonts w:ascii="Arial" w:hAnsi="Arial" w:hint="default"/>
      </w:rPr>
    </w:lvl>
    <w:lvl w:ilvl="1" w:tplc="7FCC14F2" w:tentative="1">
      <w:start w:val="1"/>
      <w:numFmt w:val="bullet"/>
      <w:lvlText w:val="•"/>
      <w:lvlJc w:val="left"/>
      <w:pPr>
        <w:tabs>
          <w:tab w:val="num" w:pos="1440"/>
        </w:tabs>
        <w:ind w:left="1440" w:hanging="360"/>
      </w:pPr>
      <w:rPr>
        <w:rFonts w:ascii="Arial" w:hAnsi="Arial" w:hint="default"/>
      </w:rPr>
    </w:lvl>
    <w:lvl w:ilvl="2" w:tplc="CB728A86" w:tentative="1">
      <w:start w:val="1"/>
      <w:numFmt w:val="bullet"/>
      <w:lvlText w:val="•"/>
      <w:lvlJc w:val="left"/>
      <w:pPr>
        <w:tabs>
          <w:tab w:val="num" w:pos="2160"/>
        </w:tabs>
        <w:ind w:left="2160" w:hanging="360"/>
      </w:pPr>
      <w:rPr>
        <w:rFonts w:ascii="Arial" w:hAnsi="Arial" w:hint="default"/>
      </w:rPr>
    </w:lvl>
    <w:lvl w:ilvl="3" w:tplc="DFA41726" w:tentative="1">
      <w:start w:val="1"/>
      <w:numFmt w:val="bullet"/>
      <w:lvlText w:val="•"/>
      <w:lvlJc w:val="left"/>
      <w:pPr>
        <w:tabs>
          <w:tab w:val="num" w:pos="2880"/>
        </w:tabs>
        <w:ind w:left="2880" w:hanging="360"/>
      </w:pPr>
      <w:rPr>
        <w:rFonts w:ascii="Arial" w:hAnsi="Arial" w:hint="default"/>
      </w:rPr>
    </w:lvl>
    <w:lvl w:ilvl="4" w:tplc="8474DED2" w:tentative="1">
      <w:start w:val="1"/>
      <w:numFmt w:val="bullet"/>
      <w:lvlText w:val="•"/>
      <w:lvlJc w:val="left"/>
      <w:pPr>
        <w:tabs>
          <w:tab w:val="num" w:pos="3600"/>
        </w:tabs>
        <w:ind w:left="3600" w:hanging="360"/>
      </w:pPr>
      <w:rPr>
        <w:rFonts w:ascii="Arial" w:hAnsi="Arial" w:hint="default"/>
      </w:rPr>
    </w:lvl>
    <w:lvl w:ilvl="5" w:tplc="D34E0920" w:tentative="1">
      <w:start w:val="1"/>
      <w:numFmt w:val="bullet"/>
      <w:lvlText w:val="•"/>
      <w:lvlJc w:val="left"/>
      <w:pPr>
        <w:tabs>
          <w:tab w:val="num" w:pos="4320"/>
        </w:tabs>
        <w:ind w:left="4320" w:hanging="360"/>
      </w:pPr>
      <w:rPr>
        <w:rFonts w:ascii="Arial" w:hAnsi="Arial" w:hint="default"/>
      </w:rPr>
    </w:lvl>
    <w:lvl w:ilvl="6" w:tplc="83164312" w:tentative="1">
      <w:start w:val="1"/>
      <w:numFmt w:val="bullet"/>
      <w:lvlText w:val="•"/>
      <w:lvlJc w:val="left"/>
      <w:pPr>
        <w:tabs>
          <w:tab w:val="num" w:pos="5040"/>
        </w:tabs>
        <w:ind w:left="5040" w:hanging="360"/>
      </w:pPr>
      <w:rPr>
        <w:rFonts w:ascii="Arial" w:hAnsi="Arial" w:hint="default"/>
      </w:rPr>
    </w:lvl>
    <w:lvl w:ilvl="7" w:tplc="664858BA" w:tentative="1">
      <w:start w:val="1"/>
      <w:numFmt w:val="bullet"/>
      <w:lvlText w:val="•"/>
      <w:lvlJc w:val="left"/>
      <w:pPr>
        <w:tabs>
          <w:tab w:val="num" w:pos="5760"/>
        </w:tabs>
        <w:ind w:left="5760" w:hanging="360"/>
      </w:pPr>
      <w:rPr>
        <w:rFonts w:ascii="Arial" w:hAnsi="Arial" w:hint="default"/>
      </w:rPr>
    </w:lvl>
    <w:lvl w:ilvl="8" w:tplc="4A423A6A" w:tentative="1">
      <w:start w:val="1"/>
      <w:numFmt w:val="bullet"/>
      <w:lvlText w:val="•"/>
      <w:lvlJc w:val="left"/>
      <w:pPr>
        <w:tabs>
          <w:tab w:val="num" w:pos="6480"/>
        </w:tabs>
        <w:ind w:left="6480" w:hanging="360"/>
      </w:pPr>
      <w:rPr>
        <w:rFonts w:ascii="Arial" w:hAnsi="Arial" w:hint="default"/>
      </w:rPr>
    </w:lvl>
  </w:abstractNum>
  <w:abstractNum w:abstractNumId="16">
    <w:nsid w:val="3C915618"/>
    <w:multiLevelType w:val="hybridMultilevel"/>
    <w:tmpl w:val="5A8032E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B65909"/>
    <w:multiLevelType w:val="hybridMultilevel"/>
    <w:tmpl w:val="E3AA7E5A"/>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845D94"/>
    <w:multiLevelType w:val="hybridMultilevel"/>
    <w:tmpl w:val="5E8CBAC2"/>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A85951"/>
    <w:multiLevelType w:val="hybridMultilevel"/>
    <w:tmpl w:val="A00EC71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32B6E8C"/>
    <w:multiLevelType w:val="hybridMultilevel"/>
    <w:tmpl w:val="6EFACF16"/>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7A5A2D"/>
    <w:multiLevelType w:val="hybridMultilevel"/>
    <w:tmpl w:val="5F8C1A0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D8C1ACB"/>
    <w:multiLevelType w:val="hybridMultilevel"/>
    <w:tmpl w:val="375E96A6"/>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E7676A"/>
    <w:multiLevelType w:val="hybridMultilevel"/>
    <w:tmpl w:val="10BAFBA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4E91753"/>
    <w:multiLevelType w:val="hybridMultilevel"/>
    <w:tmpl w:val="DA9C3D0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6A1503DD"/>
    <w:multiLevelType w:val="hybridMultilevel"/>
    <w:tmpl w:val="D5DAC736"/>
    <w:lvl w:ilvl="0" w:tplc="03F2BE7A">
      <w:start w:val="1"/>
      <w:numFmt w:val="bullet"/>
      <w:lvlText w:val="•"/>
      <w:lvlJc w:val="left"/>
      <w:pPr>
        <w:tabs>
          <w:tab w:val="num" w:pos="720"/>
        </w:tabs>
        <w:ind w:left="720" w:hanging="360"/>
      </w:pPr>
      <w:rPr>
        <w:rFonts w:ascii="Arial" w:hAnsi="Arial" w:hint="default"/>
      </w:rPr>
    </w:lvl>
    <w:lvl w:ilvl="1" w:tplc="FBAA3DE2" w:tentative="1">
      <w:start w:val="1"/>
      <w:numFmt w:val="bullet"/>
      <w:lvlText w:val="•"/>
      <w:lvlJc w:val="left"/>
      <w:pPr>
        <w:tabs>
          <w:tab w:val="num" w:pos="1440"/>
        </w:tabs>
        <w:ind w:left="1440" w:hanging="360"/>
      </w:pPr>
      <w:rPr>
        <w:rFonts w:ascii="Arial" w:hAnsi="Arial" w:hint="default"/>
      </w:rPr>
    </w:lvl>
    <w:lvl w:ilvl="2" w:tplc="72CA4F18" w:tentative="1">
      <w:start w:val="1"/>
      <w:numFmt w:val="bullet"/>
      <w:lvlText w:val="•"/>
      <w:lvlJc w:val="left"/>
      <w:pPr>
        <w:tabs>
          <w:tab w:val="num" w:pos="2160"/>
        </w:tabs>
        <w:ind w:left="2160" w:hanging="360"/>
      </w:pPr>
      <w:rPr>
        <w:rFonts w:ascii="Arial" w:hAnsi="Arial" w:hint="default"/>
      </w:rPr>
    </w:lvl>
    <w:lvl w:ilvl="3" w:tplc="9F5E7464" w:tentative="1">
      <w:start w:val="1"/>
      <w:numFmt w:val="bullet"/>
      <w:lvlText w:val="•"/>
      <w:lvlJc w:val="left"/>
      <w:pPr>
        <w:tabs>
          <w:tab w:val="num" w:pos="2880"/>
        </w:tabs>
        <w:ind w:left="2880" w:hanging="360"/>
      </w:pPr>
      <w:rPr>
        <w:rFonts w:ascii="Arial" w:hAnsi="Arial" w:hint="default"/>
      </w:rPr>
    </w:lvl>
    <w:lvl w:ilvl="4" w:tplc="AC9A17AC" w:tentative="1">
      <w:start w:val="1"/>
      <w:numFmt w:val="bullet"/>
      <w:lvlText w:val="•"/>
      <w:lvlJc w:val="left"/>
      <w:pPr>
        <w:tabs>
          <w:tab w:val="num" w:pos="3600"/>
        </w:tabs>
        <w:ind w:left="3600" w:hanging="360"/>
      </w:pPr>
      <w:rPr>
        <w:rFonts w:ascii="Arial" w:hAnsi="Arial" w:hint="default"/>
      </w:rPr>
    </w:lvl>
    <w:lvl w:ilvl="5" w:tplc="6E786312" w:tentative="1">
      <w:start w:val="1"/>
      <w:numFmt w:val="bullet"/>
      <w:lvlText w:val="•"/>
      <w:lvlJc w:val="left"/>
      <w:pPr>
        <w:tabs>
          <w:tab w:val="num" w:pos="4320"/>
        </w:tabs>
        <w:ind w:left="4320" w:hanging="360"/>
      </w:pPr>
      <w:rPr>
        <w:rFonts w:ascii="Arial" w:hAnsi="Arial" w:hint="default"/>
      </w:rPr>
    </w:lvl>
    <w:lvl w:ilvl="6" w:tplc="1FD8E924" w:tentative="1">
      <w:start w:val="1"/>
      <w:numFmt w:val="bullet"/>
      <w:lvlText w:val="•"/>
      <w:lvlJc w:val="left"/>
      <w:pPr>
        <w:tabs>
          <w:tab w:val="num" w:pos="5040"/>
        </w:tabs>
        <w:ind w:left="5040" w:hanging="360"/>
      </w:pPr>
      <w:rPr>
        <w:rFonts w:ascii="Arial" w:hAnsi="Arial" w:hint="default"/>
      </w:rPr>
    </w:lvl>
    <w:lvl w:ilvl="7" w:tplc="C582A04E" w:tentative="1">
      <w:start w:val="1"/>
      <w:numFmt w:val="bullet"/>
      <w:lvlText w:val="•"/>
      <w:lvlJc w:val="left"/>
      <w:pPr>
        <w:tabs>
          <w:tab w:val="num" w:pos="5760"/>
        </w:tabs>
        <w:ind w:left="5760" w:hanging="360"/>
      </w:pPr>
      <w:rPr>
        <w:rFonts w:ascii="Arial" w:hAnsi="Arial" w:hint="default"/>
      </w:rPr>
    </w:lvl>
    <w:lvl w:ilvl="8" w:tplc="5FA814CA" w:tentative="1">
      <w:start w:val="1"/>
      <w:numFmt w:val="bullet"/>
      <w:lvlText w:val="•"/>
      <w:lvlJc w:val="left"/>
      <w:pPr>
        <w:tabs>
          <w:tab w:val="num" w:pos="6480"/>
        </w:tabs>
        <w:ind w:left="6480" w:hanging="360"/>
      </w:pPr>
      <w:rPr>
        <w:rFonts w:ascii="Arial" w:hAnsi="Arial" w:hint="default"/>
      </w:rPr>
    </w:lvl>
  </w:abstractNum>
  <w:abstractNum w:abstractNumId="26">
    <w:nsid w:val="6D831C29"/>
    <w:multiLevelType w:val="hybridMultilevel"/>
    <w:tmpl w:val="229E4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597445"/>
    <w:multiLevelType w:val="hybridMultilevel"/>
    <w:tmpl w:val="95A42F02"/>
    <w:lvl w:ilvl="0" w:tplc="B822891C">
      <w:start w:val="1"/>
      <w:numFmt w:val="bullet"/>
      <w:lvlText w:val="•"/>
      <w:lvlJc w:val="left"/>
      <w:pPr>
        <w:tabs>
          <w:tab w:val="num" w:pos="720"/>
        </w:tabs>
        <w:ind w:left="720" w:hanging="360"/>
      </w:pPr>
      <w:rPr>
        <w:rFonts w:ascii="Arial" w:hAnsi="Arial" w:hint="default"/>
      </w:rPr>
    </w:lvl>
    <w:lvl w:ilvl="1" w:tplc="874295D2" w:tentative="1">
      <w:start w:val="1"/>
      <w:numFmt w:val="bullet"/>
      <w:lvlText w:val="•"/>
      <w:lvlJc w:val="left"/>
      <w:pPr>
        <w:tabs>
          <w:tab w:val="num" w:pos="1440"/>
        </w:tabs>
        <w:ind w:left="1440" w:hanging="360"/>
      </w:pPr>
      <w:rPr>
        <w:rFonts w:ascii="Arial" w:hAnsi="Arial" w:hint="default"/>
      </w:rPr>
    </w:lvl>
    <w:lvl w:ilvl="2" w:tplc="3DAC6276" w:tentative="1">
      <w:start w:val="1"/>
      <w:numFmt w:val="bullet"/>
      <w:lvlText w:val="•"/>
      <w:lvlJc w:val="left"/>
      <w:pPr>
        <w:tabs>
          <w:tab w:val="num" w:pos="2160"/>
        </w:tabs>
        <w:ind w:left="2160" w:hanging="360"/>
      </w:pPr>
      <w:rPr>
        <w:rFonts w:ascii="Arial" w:hAnsi="Arial" w:hint="default"/>
      </w:rPr>
    </w:lvl>
    <w:lvl w:ilvl="3" w:tplc="DC70753C" w:tentative="1">
      <w:start w:val="1"/>
      <w:numFmt w:val="bullet"/>
      <w:lvlText w:val="•"/>
      <w:lvlJc w:val="left"/>
      <w:pPr>
        <w:tabs>
          <w:tab w:val="num" w:pos="2880"/>
        </w:tabs>
        <w:ind w:left="2880" w:hanging="360"/>
      </w:pPr>
      <w:rPr>
        <w:rFonts w:ascii="Arial" w:hAnsi="Arial" w:hint="default"/>
      </w:rPr>
    </w:lvl>
    <w:lvl w:ilvl="4" w:tplc="E046754A" w:tentative="1">
      <w:start w:val="1"/>
      <w:numFmt w:val="bullet"/>
      <w:lvlText w:val="•"/>
      <w:lvlJc w:val="left"/>
      <w:pPr>
        <w:tabs>
          <w:tab w:val="num" w:pos="3600"/>
        </w:tabs>
        <w:ind w:left="3600" w:hanging="360"/>
      </w:pPr>
      <w:rPr>
        <w:rFonts w:ascii="Arial" w:hAnsi="Arial" w:hint="default"/>
      </w:rPr>
    </w:lvl>
    <w:lvl w:ilvl="5" w:tplc="291A1846" w:tentative="1">
      <w:start w:val="1"/>
      <w:numFmt w:val="bullet"/>
      <w:lvlText w:val="•"/>
      <w:lvlJc w:val="left"/>
      <w:pPr>
        <w:tabs>
          <w:tab w:val="num" w:pos="4320"/>
        </w:tabs>
        <w:ind w:left="4320" w:hanging="360"/>
      </w:pPr>
      <w:rPr>
        <w:rFonts w:ascii="Arial" w:hAnsi="Arial" w:hint="default"/>
      </w:rPr>
    </w:lvl>
    <w:lvl w:ilvl="6" w:tplc="A8926D26" w:tentative="1">
      <w:start w:val="1"/>
      <w:numFmt w:val="bullet"/>
      <w:lvlText w:val="•"/>
      <w:lvlJc w:val="left"/>
      <w:pPr>
        <w:tabs>
          <w:tab w:val="num" w:pos="5040"/>
        </w:tabs>
        <w:ind w:left="5040" w:hanging="360"/>
      </w:pPr>
      <w:rPr>
        <w:rFonts w:ascii="Arial" w:hAnsi="Arial" w:hint="default"/>
      </w:rPr>
    </w:lvl>
    <w:lvl w:ilvl="7" w:tplc="ECCE43CE" w:tentative="1">
      <w:start w:val="1"/>
      <w:numFmt w:val="bullet"/>
      <w:lvlText w:val="•"/>
      <w:lvlJc w:val="left"/>
      <w:pPr>
        <w:tabs>
          <w:tab w:val="num" w:pos="5760"/>
        </w:tabs>
        <w:ind w:left="5760" w:hanging="360"/>
      </w:pPr>
      <w:rPr>
        <w:rFonts w:ascii="Arial" w:hAnsi="Arial" w:hint="default"/>
      </w:rPr>
    </w:lvl>
    <w:lvl w:ilvl="8" w:tplc="A9E2C8A8" w:tentative="1">
      <w:start w:val="1"/>
      <w:numFmt w:val="bullet"/>
      <w:lvlText w:val="•"/>
      <w:lvlJc w:val="left"/>
      <w:pPr>
        <w:tabs>
          <w:tab w:val="num" w:pos="6480"/>
        </w:tabs>
        <w:ind w:left="6480" w:hanging="360"/>
      </w:pPr>
      <w:rPr>
        <w:rFonts w:ascii="Arial" w:hAnsi="Arial" w:hint="default"/>
      </w:rPr>
    </w:lvl>
  </w:abstractNum>
  <w:abstractNum w:abstractNumId="28">
    <w:nsid w:val="6F8A553E"/>
    <w:multiLevelType w:val="hybridMultilevel"/>
    <w:tmpl w:val="C3DA2342"/>
    <w:lvl w:ilvl="0" w:tplc="E7206A88">
      <w:start w:val="1"/>
      <w:numFmt w:val="decimal"/>
      <w:lvlText w:val="%1."/>
      <w:lvlJc w:val="left"/>
      <w:pPr>
        <w:tabs>
          <w:tab w:val="num" w:pos="720"/>
        </w:tabs>
        <w:ind w:left="720" w:hanging="360"/>
      </w:pPr>
    </w:lvl>
    <w:lvl w:ilvl="1" w:tplc="7B3E5CA2" w:tentative="1">
      <w:start w:val="1"/>
      <w:numFmt w:val="decimal"/>
      <w:lvlText w:val="%2."/>
      <w:lvlJc w:val="left"/>
      <w:pPr>
        <w:tabs>
          <w:tab w:val="num" w:pos="1440"/>
        </w:tabs>
        <w:ind w:left="1440" w:hanging="360"/>
      </w:pPr>
    </w:lvl>
    <w:lvl w:ilvl="2" w:tplc="07905C56" w:tentative="1">
      <w:start w:val="1"/>
      <w:numFmt w:val="decimal"/>
      <w:lvlText w:val="%3."/>
      <w:lvlJc w:val="left"/>
      <w:pPr>
        <w:tabs>
          <w:tab w:val="num" w:pos="2160"/>
        </w:tabs>
        <w:ind w:left="2160" w:hanging="360"/>
      </w:pPr>
    </w:lvl>
    <w:lvl w:ilvl="3" w:tplc="BF721DAC" w:tentative="1">
      <w:start w:val="1"/>
      <w:numFmt w:val="decimal"/>
      <w:lvlText w:val="%4."/>
      <w:lvlJc w:val="left"/>
      <w:pPr>
        <w:tabs>
          <w:tab w:val="num" w:pos="2880"/>
        </w:tabs>
        <w:ind w:left="2880" w:hanging="360"/>
      </w:pPr>
    </w:lvl>
    <w:lvl w:ilvl="4" w:tplc="A320B462" w:tentative="1">
      <w:start w:val="1"/>
      <w:numFmt w:val="decimal"/>
      <w:lvlText w:val="%5."/>
      <w:lvlJc w:val="left"/>
      <w:pPr>
        <w:tabs>
          <w:tab w:val="num" w:pos="3600"/>
        </w:tabs>
        <w:ind w:left="3600" w:hanging="360"/>
      </w:pPr>
    </w:lvl>
    <w:lvl w:ilvl="5" w:tplc="9D881746" w:tentative="1">
      <w:start w:val="1"/>
      <w:numFmt w:val="decimal"/>
      <w:lvlText w:val="%6."/>
      <w:lvlJc w:val="left"/>
      <w:pPr>
        <w:tabs>
          <w:tab w:val="num" w:pos="4320"/>
        </w:tabs>
        <w:ind w:left="4320" w:hanging="360"/>
      </w:pPr>
    </w:lvl>
    <w:lvl w:ilvl="6" w:tplc="5C1E66F0" w:tentative="1">
      <w:start w:val="1"/>
      <w:numFmt w:val="decimal"/>
      <w:lvlText w:val="%7."/>
      <w:lvlJc w:val="left"/>
      <w:pPr>
        <w:tabs>
          <w:tab w:val="num" w:pos="5040"/>
        </w:tabs>
        <w:ind w:left="5040" w:hanging="360"/>
      </w:pPr>
    </w:lvl>
    <w:lvl w:ilvl="7" w:tplc="82A2189A" w:tentative="1">
      <w:start w:val="1"/>
      <w:numFmt w:val="decimal"/>
      <w:lvlText w:val="%8."/>
      <w:lvlJc w:val="left"/>
      <w:pPr>
        <w:tabs>
          <w:tab w:val="num" w:pos="5760"/>
        </w:tabs>
        <w:ind w:left="5760" w:hanging="360"/>
      </w:pPr>
    </w:lvl>
    <w:lvl w:ilvl="8" w:tplc="0BCA91BE" w:tentative="1">
      <w:start w:val="1"/>
      <w:numFmt w:val="decimal"/>
      <w:lvlText w:val="%9."/>
      <w:lvlJc w:val="left"/>
      <w:pPr>
        <w:tabs>
          <w:tab w:val="num" w:pos="6480"/>
        </w:tabs>
        <w:ind w:left="6480" w:hanging="360"/>
      </w:pPr>
    </w:lvl>
  </w:abstractNum>
  <w:abstractNum w:abstractNumId="29">
    <w:nsid w:val="730C5CAE"/>
    <w:multiLevelType w:val="hybridMultilevel"/>
    <w:tmpl w:val="DE002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D1756"/>
    <w:multiLevelType w:val="hybridMultilevel"/>
    <w:tmpl w:val="FF80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A2631"/>
    <w:multiLevelType w:val="hybridMultilevel"/>
    <w:tmpl w:val="DA9C3D0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9"/>
  </w:num>
  <w:num w:numId="2">
    <w:abstractNumId w:val="7"/>
  </w:num>
  <w:num w:numId="3">
    <w:abstractNumId w:val="14"/>
  </w:num>
  <w:num w:numId="4">
    <w:abstractNumId w:val="13"/>
  </w:num>
  <w:num w:numId="5">
    <w:abstractNumId w:val="15"/>
  </w:num>
  <w:num w:numId="6">
    <w:abstractNumId w:val="0"/>
  </w:num>
  <w:num w:numId="7">
    <w:abstractNumId w:val="11"/>
  </w:num>
  <w:num w:numId="8">
    <w:abstractNumId w:val="5"/>
  </w:num>
  <w:num w:numId="9">
    <w:abstractNumId w:val="27"/>
  </w:num>
  <w:num w:numId="10">
    <w:abstractNumId w:val="28"/>
  </w:num>
  <w:num w:numId="11">
    <w:abstractNumId w:val="25"/>
  </w:num>
  <w:num w:numId="12">
    <w:abstractNumId w:val="30"/>
  </w:num>
  <w:num w:numId="13">
    <w:abstractNumId w:val="6"/>
  </w:num>
  <w:num w:numId="14">
    <w:abstractNumId w:val="26"/>
  </w:num>
  <w:num w:numId="15">
    <w:abstractNumId w:val="4"/>
  </w:num>
  <w:num w:numId="16">
    <w:abstractNumId w:val="22"/>
  </w:num>
  <w:num w:numId="17">
    <w:abstractNumId w:val="19"/>
  </w:num>
  <w:num w:numId="18">
    <w:abstractNumId w:val="16"/>
  </w:num>
  <w:num w:numId="19">
    <w:abstractNumId w:val="12"/>
  </w:num>
  <w:num w:numId="20">
    <w:abstractNumId w:val="23"/>
  </w:num>
  <w:num w:numId="21">
    <w:abstractNumId w:val="18"/>
  </w:num>
  <w:num w:numId="22">
    <w:abstractNumId w:val="10"/>
  </w:num>
  <w:num w:numId="23">
    <w:abstractNumId w:val="8"/>
  </w:num>
  <w:num w:numId="24">
    <w:abstractNumId w:val="1"/>
  </w:num>
  <w:num w:numId="25">
    <w:abstractNumId w:val="2"/>
  </w:num>
  <w:num w:numId="26">
    <w:abstractNumId w:val="17"/>
  </w:num>
  <w:num w:numId="27">
    <w:abstractNumId w:val="21"/>
  </w:num>
  <w:num w:numId="28">
    <w:abstractNumId w:val="20"/>
  </w:num>
  <w:num w:numId="29">
    <w:abstractNumId w:val="3"/>
  </w:num>
  <w:num w:numId="30">
    <w:abstractNumId w:val="9"/>
  </w:num>
  <w:num w:numId="31">
    <w:abstractNumId w:val="24"/>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45F70"/>
    <w:rsid w:val="0003607C"/>
    <w:rsid w:val="000437D1"/>
    <w:rsid w:val="000909BF"/>
    <w:rsid w:val="00092F7F"/>
    <w:rsid w:val="000D409E"/>
    <w:rsid w:val="00105E4B"/>
    <w:rsid w:val="001F43F2"/>
    <w:rsid w:val="002466C5"/>
    <w:rsid w:val="00382AC8"/>
    <w:rsid w:val="00401FE8"/>
    <w:rsid w:val="00423C9D"/>
    <w:rsid w:val="00443BC4"/>
    <w:rsid w:val="0045116D"/>
    <w:rsid w:val="004B2319"/>
    <w:rsid w:val="00506A4E"/>
    <w:rsid w:val="00567525"/>
    <w:rsid w:val="005766E7"/>
    <w:rsid w:val="005A622B"/>
    <w:rsid w:val="005C0904"/>
    <w:rsid w:val="005C7834"/>
    <w:rsid w:val="005F5C9C"/>
    <w:rsid w:val="006554EF"/>
    <w:rsid w:val="006E44EB"/>
    <w:rsid w:val="00734046"/>
    <w:rsid w:val="007665CD"/>
    <w:rsid w:val="007B15E9"/>
    <w:rsid w:val="007E253D"/>
    <w:rsid w:val="0081423F"/>
    <w:rsid w:val="00845F70"/>
    <w:rsid w:val="00874EA0"/>
    <w:rsid w:val="00970015"/>
    <w:rsid w:val="009D2354"/>
    <w:rsid w:val="00B32FF3"/>
    <w:rsid w:val="00B34ECE"/>
    <w:rsid w:val="00B54DDA"/>
    <w:rsid w:val="00B81EFB"/>
    <w:rsid w:val="00B84FFB"/>
    <w:rsid w:val="00C701DA"/>
    <w:rsid w:val="00C70227"/>
    <w:rsid w:val="00E3287A"/>
    <w:rsid w:val="00E73835"/>
    <w:rsid w:val="00E8291F"/>
    <w:rsid w:val="00E84EF3"/>
    <w:rsid w:val="00EB503D"/>
    <w:rsid w:val="00EE7308"/>
    <w:rsid w:val="00F1141F"/>
    <w:rsid w:val="00F32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A0"/>
    <w:pPr>
      <w:ind w:left="720"/>
      <w:contextualSpacing/>
    </w:pPr>
    <w:rPr>
      <w:rFonts w:ascii="Calibri" w:eastAsia="Calibri" w:hAnsi="Calibri" w:cs="Times New Roman"/>
    </w:rPr>
  </w:style>
  <w:style w:type="character" w:customStyle="1" w:styleId="apple-style-span">
    <w:name w:val="apple-style-span"/>
    <w:basedOn w:val="DefaultParagraphFont"/>
    <w:rsid w:val="00567525"/>
  </w:style>
  <w:style w:type="character" w:styleId="Hyperlink">
    <w:name w:val="Hyperlink"/>
    <w:basedOn w:val="DefaultParagraphFont"/>
    <w:uiPriority w:val="99"/>
    <w:unhideWhenUsed/>
    <w:rsid w:val="002466C5"/>
    <w:rPr>
      <w:color w:val="0000FF" w:themeColor="hyperlink"/>
      <w:u w:val="single"/>
    </w:rPr>
  </w:style>
  <w:style w:type="paragraph" w:styleId="NormalWeb">
    <w:name w:val="Normal (Web)"/>
    <w:basedOn w:val="Normal"/>
    <w:uiPriority w:val="99"/>
    <w:semiHidden/>
    <w:unhideWhenUsed/>
    <w:rsid w:val="002466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328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287A"/>
  </w:style>
  <w:style w:type="paragraph" w:styleId="Footer">
    <w:name w:val="footer"/>
    <w:basedOn w:val="Normal"/>
    <w:link w:val="FooterChar"/>
    <w:uiPriority w:val="99"/>
    <w:unhideWhenUsed/>
    <w:rsid w:val="00E32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87A"/>
  </w:style>
</w:styles>
</file>

<file path=word/webSettings.xml><?xml version="1.0" encoding="utf-8"?>
<w:webSettings xmlns:r="http://schemas.openxmlformats.org/officeDocument/2006/relationships" xmlns:w="http://schemas.openxmlformats.org/wordprocessingml/2006/main">
  <w:divs>
    <w:div w:id="863903171">
      <w:bodyDiv w:val="1"/>
      <w:marLeft w:val="0"/>
      <w:marRight w:val="0"/>
      <w:marTop w:val="0"/>
      <w:marBottom w:val="0"/>
      <w:divBdr>
        <w:top w:val="none" w:sz="0" w:space="0" w:color="auto"/>
        <w:left w:val="none" w:sz="0" w:space="0" w:color="auto"/>
        <w:bottom w:val="none" w:sz="0" w:space="0" w:color="auto"/>
        <w:right w:val="none" w:sz="0" w:space="0" w:color="auto"/>
      </w:divBdr>
    </w:div>
    <w:div w:id="1154881290">
      <w:bodyDiv w:val="1"/>
      <w:marLeft w:val="0"/>
      <w:marRight w:val="0"/>
      <w:marTop w:val="0"/>
      <w:marBottom w:val="0"/>
      <w:divBdr>
        <w:top w:val="none" w:sz="0" w:space="0" w:color="auto"/>
        <w:left w:val="none" w:sz="0" w:space="0" w:color="auto"/>
        <w:bottom w:val="none" w:sz="0" w:space="0" w:color="auto"/>
        <w:right w:val="none" w:sz="0" w:space="0" w:color="auto"/>
      </w:divBdr>
      <w:divsChild>
        <w:div w:id="673992712">
          <w:marLeft w:val="547"/>
          <w:marRight w:val="0"/>
          <w:marTop w:val="154"/>
          <w:marBottom w:val="0"/>
          <w:divBdr>
            <w:top w:val="none" w:sz="0" w:space="0" w:color="auto"/>
            <w:left w:val="none" w:sz="0" w:space="0" w:color="auto"/>
            <w:bottom w:val="none" w:sz="0" w:space="0" w:color="auto"/>
            <w:right w:val="none" w:sz="0" w:space="0" w:color="auto"/>
          </w:divBdr>
        </w:div>
        <w:div w:id="1728066887">
          <w:marLeft w:val="547"/>
          <w:marRight w:val="0"/>
          <w:marTop w:val="154"/>
          <w:marBottom w:val="0"/>
          <w:divBdr>
            <w:top w:val="none" w:sz="0" w:space="0" w:color="auto"/>
            <w:left w:val="none" w:sz="0" w:space="0" w:color="auto"/>
            <w:bottom w:val="none" w:sz="0" w:space="0" w:color="auto"/>
            <w:right w:val="none" w:sz="0" w:space="0" w:color="auto"/>
          </w:divBdr>
        </w:div>
        <w:div w:id="1941378678">
          <w:marLeft w:val="547"/>
          <w:marRight w:val="0"/>
          <w:marTop w:val="154"/>
          <w:marBottom w:val="0"/>
          <w:divBdr>
            <w:top w:val="none" w:sz="0" w:space="0" w:color="auto"/>
            <w:left w:val="none" w:sz="0" w:space="0" w:color="auto"/>
            <w:bottom w:val="none" w:sz="0" w:space="0" w:color="auto"/>
            <w:right w:val="none" w:sz="0" w:space="0" w:color="auto"/>
          </w:divBdr>
        </w:div>
        <w:div w:id="702755826">
          <w:marLeft w:val="547"/>
          <w:marRight w:val="0"/>
          <w:marTop w:val="154"/>
          <w:marBottom w:val="0"/>
          <w:divBdr>
            <w:top w:val="none" w:sz="0" w:space="0" w:color="auto"/>
            <w:left w:val="none" w:sz="0" w:space="0" w:color="auto"/>
            <w:bottom w:val="none" w:sz="0" w:space="0" w:color="auto"/>
            <w:right w:val="none" w:sz="0" w:space="0" w:color="auto"/>
          </w:divBdr>
        </w:div>
        <w:div w:id="1827086521">
          <w:marLeft w:val="547"/>
          <w:marRight w:val="0"/>
          <w:marTop w:val="154"/>
          <w:marBottom w:val="0"/>
          <w:divBdr>
            <w:top w:val="none" w:sz="0" w:space="0" w:color="auto"/>
            <w:left w:val="none" w:sz="0" w:space="0" w:color="auto"/>
            <w:bottom w:val="none" w:sz="0" w:space="0" w:color="auto"/>
            <w:right w:val="none" w:sz="0" w:space="0" w:color="auto"/>
          </w:divBdr>
        </w:div>
        <w:div w:id="1484934186">
          <w:marLeft w:val="547"/>
          <w:marRight w:val="0"/>
          <w:marTop w:val="154"/>
          <w:marBottom w:val="0"/>
          <w:divBdr>
            <w:top w:val="none" w:sz="0" w:space="0" w:color="auto"/>
            <w:left w:val="none" w:sz="0" w:space="0" w:color="auto"/>
            <w:bottom w:val="none" w:sz="0" w:space="0" w:color="auto"/>
            <w:right w:val="none" w:sz="0" w:space="0" w:color="auto"/>
          </w:divBdr>
        </w:div>
        <w:div w:id="2056999708">
          <w:marLeft w:val="547"/>
          <w:marRight w:val="0"/>
          <w:marTop w:val="154"/>
          <w:marBottom w:val="0"/>
          <w:divBdr>
            <w:top w:val="none" w:sz="0" w:space="0" w:color="auto"/>
            <w:left w:val="none" w:sz="0" w:space="0" w:color="auto"/>
            <w:bottom w:val="none" w:sz="0" w:space="0" w:color="auto"/>
            <w:right w:val="none" w:sz="0" w:space="0" w:color="auto"/>
          </w:divBdr>
        </w:div>
        <w:div w:id="161045544">
          <w:marLeft w:val="547"/>
          <w:marRight w:val="0"/>
          <w:marTop w:val="154"/>
          <w:marBottom w:val="0"/>
          <w:divBdr>
            <w:top w:val="none" w:sz="0" w:space="0" w:color="auto"/>
            <w:left w:val="none" w:sz="0" w:space="0" w:color="auto"/>
            <w:bottom w:val="none" w:sz="0" w:space="0" w:color="auto"/>
            <w:right w:val="none" w:sz="0" w:space="0" w:color="auto"/>
          </w:divBdr>
        </w:div>
        <w:div w:id="295139853">
          <w:marLeft w:val="547"/>
          <w:marRight w:val="0"/>
          <w:marTop w:val="154"/>
          <w:marBottom w:val="0"/>
          <w:divBdr>
            <w:top w:val="none" w:sz="0" w:space="0" w:color="auto"/>
            <w:left w:val="none" w:sz="0" w:space="0" w:color="auto"/>
            <w:bottom w:val="none" w:sz="0" w:space="0" w:color="auto"/>
            <w:right w:val="none" w:sz="0" w:space="0" w:color="auto"/>
          </w:divBdr>
        </w:div>
        <w:div w:id="1744063222">
          <w:marLeft w:val="547"/>
          <w:marRight w:val="0"/>
          <w:marTop w:val="461"/>
          <w:marBottom w:val="0"/>
          <w:divBdr>
            <w:top w:val="none" w:sz="0" w:space="0" w:color="auto"/>
            <w:left w:val="none" w:sz="0" w:space="0" w:color="auto"/>
            <w:bottom w:val="none" w:sz="0" w:space="0" w:color="auto"/>
            <w:right w:val="none" w:sz="0" w:space="0" w:color="auto"/>
          </w:divBdr>
        </w:div>
        <w:div w:id="1793674699">
          <w:marLeft w:val="547"/>
          <w:marRight w:val="0"/>
          <w:marTop w:val="154"/>
          <w:marBottom w:val="0"/>
          <w:divBdr>
            <w:top w:val="none" w:sz="0" w:space="0" w:color="auto"/>
            <w:left w:val="none" w:sz="0" w:space="0" w:color="auto"/>
            <w:bottom w:val="none" w:sz="0" w:space="0" w:color="auto"/>
            <w:right w:val="none" w:sz="0" w:space="0" w:color="auto"/>
          </w:divBdr>
        </w:div>
        <w:div w:id="274554853">
          <w:marLeft w:val="547"/>
          <w:marRight w:val="0"/>
          <w:marTop w:val="154"/>
          <w:marBottom w:val="0"/>
          <w:divBdr>
            <w:top w:val="none" w:sz="0" w:space="0" w:color="auto"/>
            <w:left w:val="none" w:sz="0" w:space="0" w:color="auto"/>
            <w:bottom w:val="none" w:sz="0" w:space="0" w:color="auto"/>
            <w:right w:val="none" w:sz="0" w:space="0" w:color="auto"/>
          </w:divBdr>
        </w:div>
        <w:div w:id="1987974214">
          <w:marLeft w:val="547"/>
          <w:marRight w:val="0"/>
          <w:marTop w:val="154"/>
          <w:marBottom w:val="0"/>
          <w:divBdr>
            <w:top w:val="none" w:sz="0" w:space="0" w:color="auto"/>
            <w:left w:val="none" w:sz="0" w:space="0" w:color="auto"/>
            <w:bottom w:val="none" w:sz="0" w:space="0" w:color="auto"/>
            <w:right w:val="none" w:sz="0" w:space="0" w:color="auto"/>
          </w:divBdr>
        </w:div>
        <w:div w:id="1603535099">
          <w:marLeft w:val="547"/>
          <w:marRight w:val="0"/>
          <w:marTop w:val="154"/>
          <w:marBottom w:val="0"/>
          <w:divBdr>
            <w:top w:val="none" w:sz="0" w:space="0" w:color="auto"/>
            <w:left w:val="none" w:sz="0" w:space="0" w:color="auto"/>
            <w:bottom w:val="none" w:sz="0" w:space="0" w:color="auto"/>
            <w:right w:val="none" w:sz="0" w:space="0" w:color="auto"/>
          </w:divBdr>
        </w:div>
        <w:div w:id="626005082">
          <w:marLeft w:val="547"/>
          <w:marRight w:val="0"/>
          <w:marTop w:val="154"/>
          <w:marBottom w:val="0"/>
          <w:divBdr>
            <w:top w:val="none" w:sz="0" w:space="0" w:color="auto"/>
            <w:left w:val="none" w:sz="0" w:space="0" w:color="auto"/>
            <w:bottom w:val="none" w:sz="0" w:space="0" w:color="auto"/>
            <w:right w:val="none" w:sz="0" w:space="0" w:color="auto"/>
          </w:divBdr>
        </w:div>
        <w:div w:id="1268003053">
          <w:marLeft w:val="547"/>
          <w:marRight w:val="0"/>
          <w:marTop w:val="154"/>
          <w:marBottom w:val="0"/>
          <w:divBdr>
            <w:top w:val="none" w:sz="0" w:space="0" w:color="auto"/>
            <w:left w:val="none" w:sz="0" w:space="0" w:color="auto"/>
            <w:bottom w:val="none" w:sz="0" w:space="0" w:color="auto"/>
            <w:right w:val="none" w:sz="0" w:space="0" w:color="auto"/>
          </w:divBdr>
        </w:div>
        <w:div w:id="2060782544">
          <w:marLeft w:val="547"/>
          <w:marRight w:val="0"/>
          <w:marTop w:val="154"/>
          <w:marBottom w:val="0"/>
          <w:divBdr>
            <w:top w:val="none" w:sz="0" w:space="0" w:color="auto"/>
            <w:left w:val="none" w:sz="0" w:space="0" w:color="auto"/>
            <w:bottom w:val="none" w:sz="0" w:space="0" w:color="auto"/>
            <w:right w:val="none" w:sz="0" w:space="0" w:color="auto"/>
          </w:divBdr>
        </w:div>
        <w:div w:id="1057048482">
          <w:marLeft w:val="547"/>
          <w:marRight w:val="0"/>
          <w:marTop w:val="154"/>
          <w:marBottom w:val="0"/>
          <w:divBdr>
            <w:top w:val="none" w:sz="0" w:space="0" w:color="auto"/>
            <w:left w:val="none" w:sz="0" w:space="0" w:color="auto"/>
            <w:bottom w:val="none" w:sz="0" w:space="0" w:color="auto"/>
            <w:right w:val="none" w:sz="0" w:space="0" w:color="auto"/>
          </w:divBdr>
        </w:div>
        <w:div w:id="536084927">
          <w:marLeft w:val="547"/>
          <w:marRight w:val="0"/>
          <w:marTop w:val="96"/>
          <w:marBottom w:val="0"/>
          <w:divBdr>
            <w:top w:val="none" w:sz="0" w:space="0" w:color="auto"/>
            <w:left w:val="none" w:sz="0" w:space="0" w:color="auto"/>
            <w:bottom w:val="none" w:sz="0" w:space="0" w:color="auto"/>
            <w:right w:val="none" w:sz="0" w:space="0" w:color="auto"/>
          </w:divBdr>
        </w:div>
        <w:div w:id="26418885">
          <w:marLeft w:val="547"/>
          <w:marRight w:val="0"/>
          <w:marTop w:val="96"/>
          <w:marBottom w:val="0"/>
          <w:divBdr>
            <w:top w:val="none" w:sz="0" w:space="0" w:color="auto"/>
            <w:left w:val="none" w:sz="0" w:space="0" w:color="auto"/>
            <w:bottom w:val="none" w:sz="0" w:space="0" w:color="auto"/>
            <w:right w:val="none" w:sz="0" w:space="0" w:color="auto"/>
          </w:divBdr>
        </w:div>
        <w:div w:id="1839996131">
          <w:marLeft w:val="547"/>
          <w:marRight w:val="0"/>
          <w:marTop w:val="96"/>
          <w:marBottom w:val="0"/>
          <w:divBdr>
            <w:top w:val="none" w:sz="0" w:space="0" w:color="auto"/>
            <w:left w:val="none" w:sz="0" w:space="0" w:color="auto"/>
            <w:bottom w:val="none" w:sz="0" w:space="0" w:color="auto"/>
            <w:right w:val="none" w:sz="0" w:space="0" w:color="auto"/>
          </w:divBdr>
        </w:div>
        <w:div w:id="1378705586">
          <w:marLeft w:val="547"/>
          <w:marRight w:val="0"/>
          <w:marTop w:val="96"/>
          <w:marBottom w:val="0"/>
          <w:divBdr>
            <w:top w:val="none" w:sz="0" w:space="0" w:color="auto"/>
            <w:left w:val="none" w:sz="0" w:space="0" w:color="auto"/>
            <w:bottom w:val="none" w:sz="0" w:space="0" w:color="auto"/>
            <w:right w:val="none" w:sz="0" w:space="0" w:color="auto"/>
          </w:divBdr>
        </w:div>
        <w:div w:id="687563088">
          <w:marLeft w:val="547"/>
          <w:marRight w:val="0"/>
          <w:marTop w:val="96"/>
          <w:marBottom w:val="0"/>
          <w:divBdr>
            <w:top w:val="none" w:sz="0" w:space="0" w:color="auto"/>
            <w:left w:val="none" w:sz="0" w:space="0" w:color="auto"/>
            <w:bottom w:val="none" w:sz="0" w:space="0" w:color="auto"/>
            <w:right w:val="none" w:sz="0" w:space="0" w:color="auto"/>
          </w:divBdr>
        </w:div>
        <w:div w:id="1847593007">
          <w:marLeft w:val="547"/>
          <w:marRight w:val="0"/>
          <w:marTop w:val="96"/>
          <w:marBottom w:val="0"/>
          <w:divBdr>
            <w:top w:val="none" w:sz="0" w:space="0" w:color="auto"/>
            <w:left w:val="none" w:sz="0" w:space="0" w:color="auto"/>
            <w:bottom w:val="none" w:sz="0" w:space="0" w:color="auto"/>
            <w:right w:val="none" w:sz="0" w:space="0" w:color="auto"/>
          </w:divBdr>
        </w:div>
        <w:div w:id="2131776761">
          <w:marLeft w:val="547"/>
          <w:marRight w:val="0"/>
          <w:marTop w:val="96"/>
          <w:marBottom w:val="0"/>
          <w:divBdr>
            <w:top w:val="none" w:sz="0" w:space="0" w:color="auto"/>
            <w:left w:val="none" w:sz="0" w:space="0" w:color="auto"/>
            <w:bottom w:val="none" w:sz="0" w:space="0" w:color="auto"/>
            <w:right w:val="none" w:sz="0" w:space="0" w:color="auto"/>
          </w:divBdr>
        </w:div>
        <w:div w:id="1768651458">
          <w:marLeft w:val="547"/>
          <w:marRight w:val="0"/>
          <w:marTop w:val="96"/>
          <w:marBottom w:val="0"/>
          <w:divBdr>
            <w:top w:val="none" w:sz="0" w:space="0" w:color="auto"/>
            <w:left w:val="none" w:sz="0" w:space="0" w:color="auto"/>
            <w:bottom w:val="none" w:sz="0" w:space="0" w:color="auto"/>
            <w:right w:val="none" w:sz="0" w:space="0" w:color="auto"/>
          </w:divBdr>
        </w:div>
        <w:div w:id="440875986">
          <w:marLeft w:val="547"/>
          <w:marRight w:val="0"/>
          <w:marTop w:val="96"/>
          <w:marBottom w:val="0"/>
          <w:divBdr>
            <w:top w:val="none" w:sz="0" w:space="0" w:color="auto"/>
            <w:left w:val="none" w:sz="0" w:space="0" w:color="auto"/>
            <w:bottom w:val="none" w:sz="0" w:space="0" w:color="auto"/>
            <w:right w:val="none" w:sz="0" w:space="0" w:color="auto"/>
          </w:divBdr>
        </w:div>
        <w:div w:id="2027947838">
          <w:marLeft w:val="547"/>
          <w:marRight w:val="0"/>
          <w:marTop w:val="96"/>
          <w:marBottom w:val="0"/>
          <w:divBdr>
            <w:top w:val="none" w:sz="0" w:space="0" w:color="auto"/>
            <w:left w:val="none" w:sz="0" w:space="0" w:color="auto"/>
            <w:bottom w:val="none" w:sz="0" w:space="0" w:color="auto"/>
            <w:right w:val="none" w:sz="0" w:space="0" w:color="auto"/>
          </w:divBdr>
        </w:div>
        <w:div w:id="1289094415">
          <w:marLeft w:val="547"/>
          <w:marRight w:val="0"/>
          <w:marTop w:val="96"/>
          <w:marBottom w:val="0"/>
          <w:divBdr>
            <w:top w:val="none" w:sz="0" w:space="0" w:color="auto"/>
            <w:left w:val="none" w:sz="0" w:space="0" w:color="auto"/>
            <w:bottom w:val="none" w:sz="0" w:space="0" w:color="auto"/>
            <w:right w:val="none" w:sz="0" w:space="0" w:color="auto"/>
          </w:divBdr>
        </w:div>
        <w:div w:id="750809337">
          <w:marLeft w:val="547"/>
          <w:marRight w:val="0"/>
          <w:marTop w:val="96"/>
          <w:marBottom w:val="0"/>
          <w:divBdr>
            <w:top w:val="none" w:sz="0" w:space="0" w:color="auto"/>
            <w:left w:val="none" w:sz="0" w:space="0" w:color="auto"/>
            <w:bottom w:val="none" w:sz="0" w:space="0" w:color="auto"/>
            <w:right w:val="none" w:sz="0" w:space="0" w:color="auto"/>
          </w:divBdr>
        </w:div>
        <w:div w:id="549536378">
          <w:marLeft w:val="547"/>
          <w:marRight w:val="0"/>
          <w:marTop w:val="154"/>
          <w:marBottom w:val="0"/>
          <w:divBdr>
            <w:top w:val="none" w:sz="0" w:space="0" w:color="auto"/>
            <w:left w:val="none" w:sz="0" w:space="0" w:color="auto"/>
            <w:bottom w:val="none" w:sz="0" w:space="0" w:color="auto"/>
            <w:right w:val="none" w:sz="0" w:space="0" w:color="auto"/>
          </w:divBdr>
        </w:div>
        <w:div w:id="1484472814">
          <w:marLeft w:val="547"/>
          <w:marRight w:val="0"/>
          <w:marTop w:val="154"/>
          <w:marBottom w:val="0"/>
          <w:divBdr>
            <w:top w:val="none" w:sz="0" w:space="0" w:color="auto"/>
            <w:left w:val="none" w:sz="0" w:space="0" w:color="auto"/>
            <w:bottom w:val="none" w:sz="0" w:space="0" w:color="auto"/>
            <w:right w:val="none" w:sz="0" w:space="0" w:color="auto"/>
          </w:divBdr>
        </w:div>
        <w:div w:id="1843013130">
          <w:marLeft w:val="547"/>
          <w:marRight w:val="0"/>
          <w:marTop w:val="154"/>
          <w:marBottom w:val="0"/>
          <w:divBdr>
            <w:top w:val="none" w:sz="0" w:space="0" w:color="auto"/>
            <w:left w:val="none" w:sz="0" w:space="0" w:color="auto"/>
            <w:bottom w:val="none" w:sz="0" w:space="0" w:color="auto"/>
            <w:right w:val="none" w:sz="0" w:space="0" w:color="auto"/>
          </w:divBdr>
        </w:div>
        <w:div w:id="1909686223">
          <w:marLeft w:val="547"/>
          <w:marRight w:val="0"/>
          <w:marTop w:val="154"/>
          <w:marBottom w:val="0"/>
          <w:divBdr>
            <w:top w:val="none" w:sz="0" w:space="0" w:color="auto"/>
            <w:left w:val="none" w:sz="0" w:space="0" w:color="auto"/>
            <w:bottom w:val="none" w:sz="0" w:space="0" w:color="auto"/>
            <w:right w:val="none" w:sz="0" w:space="0" w:color="auto"/>
          </w:divBdr>
        </w:div>
        <w:div w:id="1266310540">
          <w:marLeft w:val="547"/>
          <w:marRight w:val="0"/>
          <w:marTop w:val="154"/>
          <w:marBottom w:val="0"/>
          <w:divBdr>
            <w:top w:val="none" w:sz="0" w:space="0" w:color="auto"/>
            <w:left w:val="none" w:sz="0" w:space="0" w:color="auto"/>
            <w:bottom w:val="none" w:sz="0" w:space="0" w:color="auto"/>
            <w:right w:val="none" w:sz="0" w:space="0" w:color="auto"/>
          </w:divBdr>
        </w:div>
        <w:div w:id="1917013572">
          <w:marLeft w:val="547"/>
          <w:marRight w:val="0"/>
          <w:marTop w:val="154"/>
          <w:marBottom w:val="0"/>
          <w:divBdr>
            <w:top w:val="none" w:sz="0" w:space="0" w:color="auto"/>
            <w:left w:val="none" w:sz="0" w:space="0" w:color="auto"/>
            <w:bottom w:val="none" w:sz="0" w:space="0" w:color="auto"/>
            <w:right w:val="none" w:sz="0" w:space="0" w:color="auto"/>
          </w:divBdr>
        </w:div>
        <w:div w:id="455761194">
          <w:marLeft w:val="547"/>
          <w:marRight w:val="0"/>
          <w:marTop w:val="115"/>
          <w:marBottom w:val="0"/>
          <w:divBdr>
            <w:top w:val="none" w:sz="0" w:space="0" w:color="auto"/>
            <w:left w:val="none" w:sz="0" w:space="0" w:color="auto"/>
            <w:bottom w:val="none" w:sz="0" w:space="0" w:color="auto"/>
            <w:right w:val="none" w:sz="0" w:space="0" w:color="auto"/>
          </w:divBdr>
        </w:div>
        <w:div w:id="680351228">
          <w:marLeft w:val="547"/>
          <w:marRight w:val="0"/>
          <w:marTop w:val="115"/>
          <w:marBottom w:val="0"/>
          <w:divBdr>
            <w:top w:val="none" w:sz="0" w:space="0" w:color="auto"/>
            <w:left w:val="none" w:sz="0" w:space="0" w:color="auto"/>
            <w:bottom w:val="none" w:sz="0" w:space="0" w:color="auto"/>
            <w:right w:val="none" w:sz="0" w:space="0" w:color="auto"/>
          </w:divBdr>
        </w:div>
        <w:div w:id="930507013">
          <w:marLeft w:val="547"/>
          <w:marRight w:val="0"/>
          <w:marTop w:val="115"/>
          <w:marBottom w:val="0"/>
          <w:divBdr>
            <w:top w:val="none" w:sz="0" w:space="0" w:color="auto"/>
            <w:left w:val="none" w:sz="0" w:space="0" w:color="auto"/>
            <w:bottom w:val="none" w:sz="0" w:space="0" w:color="auto"/>
            <w:right w:val="none" w:sz="0" w:space="0" w:color="auto"/>
          </w:divBdr>
        </w:div>
        <w:div w:id="2136751031">
          <w:marLeft w:val="547"/>
          <w:marRight w:val="0"/>
          <w:marTop w:val="154"/>
          <w:marBottom w:val="0"/>
          <w:divBdr>
            <w:top w:val="none" w:sz="0" w:space="0" w:color="auto"/>
            <w:left w:val="none" w:sz="0" w:space="0" w:color="auto"/>
            <w:bottom w:val="none" w:sz="0" w:space="0" w:color="auto"/>
            <w:right w:val="none" w:sz="0" w:space="0" w:color="auto"/>
          </w:divBdr>
        </w:div>
        <w:div w:id="2079857600">
          <w:marLeft w:val="547"/>
          <w:marRight w:val="0"/>
          <w:marTop w:val="115"/>
          <w:marBottom w:val="0"/>
          <w:divBdr>
            <w:top w:val="none" w:sz="0" w:space="0" w:color="auto"/>
            <w:left w:val="none" w:sz="0" w:space="0" w:color="auto"/>
            <w:bottom w:val="none" w:sz="0" w:space="0" w:color="auto"/>
            <w:right w:val="none" w:sz="0" w:space="0" w:color="auto"/>
          </w:divBdr>
        </w:div>
        <w:div w:id="316421844">
          <w:marLeft w:val="547"/>
          <w:marRight w:val="0"/>
          <w:marTop w:val="115"/>
          <w:marBottom w:val="0"/>
          <w:divBdr>
            <w:top w:val="none" w:sz="0" w:space="0" w:color="auto"/>
            <w:left w:val="none" w:sz="0" w:space="0" w:color="auto"/>
            <w:bottom w:val="none" w:sz="0" w:space="0" w:color="auto"/>
            <w:right w:val="none" w:sz="0" w:space="0" w:color="auto"/>
          </w:divBdr>
        </w:div>
        <w:div w:id="2017731200">
          <w:marLeft w:val="547"/>
          <w:marRight w:val="0"/>
          <w:marTop w:val="115"/>
          <w:marBottom w:val="0"/>
          <w:divBdr>
            <w:top w:val="none" w:sz="0" w:space="0" w:color="auto"/>
            <w:left w:val="none" w:sz="0" w:space="0" w:color="auto"/>
            <w:bottom w:val="none" w:sz="0" w:space="0" w:color="auto"/>
            <w:right w:val="none" w:sz="0" w:space="0" w:color="auto"/>
          </w:divBdr>
        </w:div>
        <w:div w:id="688408870">
          <w:marLeft w:val="547"/>
          <w:marRight w:val="0"/>
          <w:marTop w:val="115"/>
          <w:marBottom w:val="0"/>
          <w:divBdr>
            <w:top w:val="none" w:sz="0" w:space="0" w:color="auto"/>
            <w:left w:val="none" w:sz="0" w:space="0" w:color="auto"/>
            <w:bottom w:val="none" w:sz="0" w:space="0" w:color="auto"/>
            <w:right w:val="none" w:sz="0" w:space="0" w:color="auto"/>
          </w:divBdr>
        </w:div>
        <w:div w:id="1400976640">
          <w:marLeft w:val="547"/>
          <w:marRight w:val="0"/>
          <w:marTop w:val="115"/>
          <w:marBottom w:val="0"/>
          <w:divBdr>
            <w:top w:val="none" w:sz="0" w:space="0" w:color="auto"/>
            <w:left w:val="none" w:sz="0" w:space="0" w:color="auto"/>
            <w:bottom w:val="none" w:sz="0" w:space="0" w:color="auto"/>
            <w:right w:val="none" w:sz="0" w:space="0" w:color="auto"/>
          </w:divBdr>
        </w:div>
        <w:div w:id="1312173778">
          <w:marLeft w:val="547"/>
          <w:marRight w:val="0"/>
          <w:marTop w:val="154"/>
          <w:marBottom w:val="0"/>
          <w:divBdr>
            <w:top w:val="none" w:sz="0" w:space="0" w:color="auto"/>
            <w:left w:val="none" w:sz="0" w:space="0" w:color="auto"/>
            <w:bottom w:val="none" w:sz="0" w:space="0" w:color="auto"/>
            <w:right w:val="none" w:sz="0" w:space="0" w:color="auto"/>
          </w:divBdr>
        </w:div>
        <w:div w:id="971592469">
          <w:marLeft w:val="547"/>
          <w:marRight w:val="0"/>
          <w:marTop w:val="154"/>
          <w:marBottom w:val="0"/>
          <w:divBdr>
            <w:top w:val="none" w:sz="0" w:space="0" w:color="auto"/>
            <w:left w:val="none" w:sz="0" w:space="0" w:color="auto"/>
            <w:bottom w:val="none" w:sz="0" w:space="0" w:color="auto"/>
            <w:right w:val="none" w:sz="0" w:space="0" w:color="auto"/>
          </w:divBdr>
        </w:div>
        <w:div w:id="2027170557">
          <w:marLeft w:val="547"/>
          <w:marRight w:val="0"/>
          <w:marTop w:val="154"/>
          <w:marBottom w:val="0"/>
          <w:divBdr>
            <w:top w:val="none" w:sz="0" w:space="0" w:color="auto"/>
            <w:left w:val="none" w:sz="0" w:space="0" w:color="auto"/>
            <w:bottom w:val="none" w:sz="0" w:space="0" w:color="auto"/>
            <w:right w:val="none" w:sz="0" w:space="0" w:color="auto"/>
          </w:divBdr>
        </w:div>
        <w:div w:id="1320765822">
          <w:marLeft w:val="547"/>
          <w:marRight w:val="0"/>
          <w:marTop w:val="154"/>
          <w:marBottom w:val="0"/>
          <w:divBdr>
            <w:top w:val="none" w:sz="0" w:space="0" w:color="auto"/>
            <w:left w:val="none" w:sz="0" w:space="0" w:color="auto"/>
            <w:bottom w:val="none" w:sz="0" w:space="0" w:color="auto"/>
            <w:right w:val="none" w:sz="0" w:space="0" w:color="auto"/>
          </w:divBdr>
        </w:div>
        <w:div w:id="130290959">
          <w:marLeft w:val="547"/>
          <w:marRight w:val="0"/>
          <w:marTop w:val="154"/>
          <w:marBottom w:val="0"/>
          <w:divBdr>
            <w:top w:val="none" w:sz="0" w:space="0" w:color="auto"/>
            <w:left w:val="none" w:sz="0" w:space="0" w:color="auto"/>
            <w:bottom w:val="none" w:sz="0" w:space="0" w:color="auto"/>
            <w:right w:val="none" w:sz="0" w:space="0" w:color="auto"/>
          </w:divBdr>
        </w:div>
        <w:div w:id="2015912438">
          <w:marLeft w:val="547"/>
          <w:marRight w:val="0"/>
          <w:marTop w:val="154"/>
          <w:marBottom w:val="0"/>
          <w:divBdr>
            <w:top w:val="none" w:sz="0" w:space="0" w:color="auto"/>
            <w:left w:val="none" w:sz="0" w:space="0" w:color="auto"/>
            <w:bottom w:val="none" w:sz="0" w:space="0" w:color="auto"/>
            <w:right w:val="none" w:sz="0" w:space="0" w:color="auto"/>
          </w:divBdr>
        </w:div>
        <w:div w:id="824278939">
          <w:marLeft w:val="547"/>
          <w:marRight w:val="0"/>
          <w:marTop w:val="154"/>
          <w:marBottom w:val="0"/>
          <w:divBdr>
            <w:top w:val="none" w:sz="0" w:space="0" w:color="auto"/>
            <w:left w:val="none" w:sz="0" w:space="0" w:color="auto"/>
            <w:bottom w:val="none" w:sz="0" w:space="0" w:color="auto"/>
            <w:right w:val="none" w:sz="0" w:space="0" w:color="auto"/>
          </w:divBdr>
        </w:div>
        <w:div w:id="235750644">
          <w:marLeft w:val="547"/>
          <w:marRight w:val="0"/>
          <w:marTop w:val="154"/>
          <w:marBottom w:val="0"/>
          <w:divBdr>
            <w:top w:val="none" w:sz="0" w:space="0" w:color="auto"/>
            <w:left w:val="none" w:sz="0" w:space="0" w:color="auto"/>
            <w:bottom w:val="none" w:sz="0" w:space="0" w:color="auto"/>
            <w:right w:val="none" w:sz="0" w:space="0" w:color="auto"/>
          </w:divBdr>
        </w:div>
        <w:div w:id="1552881538">
          <w:marLeft w:val="547"/>
          <w:marRight w:val="0"/>
          <w:marTop w:val="154"/>
          <w:marBottom w:val="0"/>
          <w:divBdr>
            <w:top w:val="none" w:sz="0" w:space="0" w:color="auto"/>
            <w:left w:val="none" w:sz="0" w:space="0" w:color="auto"/>
            <w:bottom w:val="none" w:sz="0" w:space="0" w:color="auto"/>
            <w:right w:val="none" w:sz="0" w:space="0" w:color="auto"/>
          </w:divBdr>
        </w:div>
        <w:div w:id="1696807277">
          <w:marLeft w:val="547"/>
          <w:marRight w:val="0"/>
          <w:marTop w:val="154"/>
          <w:marBottom w:val="0"/>
          <w:divBdr>
            <w:top w:val="none" w:sz="0" w:space="0" w:color="auto"/>
            <w:left w:val="none" w:sz="0" w:space="0" w:color="auto"/>
            <w:bottom w:val="none" w:sz="0" w:space="0" w:color="auto"/>
            <w:right w:val="none" w:sz="0" w:space="0" w:color="auto"/>
          </w:divBdr>
        </w:div>
        <w:div w:id="652220638">
          <w:marLeft w:val="547"/>
          <w:marRight w:val="0"/>
          <w:marTop w:val="154"/>
          <w:marBottom w:val="0"/>
          <w:divBdr>
            <w:top w:val="none" w:sz="0" w:space="0" w:color="auto"/>
            <w:left w:val="none" w:sz="0" w:space="0" w:color="auto"/>
            <w:bottom w:val="none" w:sz="0" w:space="0" w:color="auto"/>
            <w:right w:val="none" w:sz="0" w:space="0" w:color="auto"/>
          </w:divBdr>
        </w:div>
        <w:div w:id="497812469">
          <w:marLeft w:val="547"/>
          <w:marRight w:val="0"/>
          <w:marTop w:val="134"/>
          <w:marBottom w:val="0"/>
          <w:divBdr>
            <w:top w:val="none" w:sz="0" w:space="0" w:color="auto"/>
            <w:left w:val="none" w:sz="0" w:space="0" w:color="auto"/>
            <w:bottom w:val="none" w:sz="0" w:space="0" w:color="auto"/>
            <w:right w:val="none" w:sz="0" w:space="0" w:color="auto"/>
          </w:divBdr>
        </w:div>
        <w:div w:id="1149401457">
          <w:marLeft w:val="547"/>
          <w:marRight w:val="0"/>
          <w:marTop w:val="115"/>
          <w:marBottom w:val="0"/>
          <w:divBdr>
            <w:top w:val="none" w:sz="0" w:space="0" w:color="auto"/>
            <w:left w:val="none" w:sz="0" w:space="0" w:color="auto"/>
            <w:bottom w:val="none" w:sz="0" w:space="0" w:color="auto"/>
            <w:right w:val="none" w:sz="0" w:space="0" w:color="auto"/>
          </w:divBdr>
        </w:div>
        <w:div w:id="163865675">
          <w:marLeft w:val="547"/>
          <w:marRight w:val="0"/>
          <w:marTop w:val="115"/>
          <w:marBottom w:val="0"/>
          <w:divBdr>
            <w:top w:val="none" w:sz="0" w:space="0" w:color="auto"/>
            <w:left w:val="none" w:sz="0" w:space="0" w:color="auto"/>
            <w:bottom w:val="none" w:sz="0" w:space="0" w:color="auto"/>
            <w:right w:val="none" w:sz="0" w:space="0" w:color="auto"/>
          </w:divBdr>
        </w:div>
        <w:div w:id="810632028">
          <w:marLeft w:val="547"/>
          <w:marRight w:val="0"/>
          <w:marTop w:val="115"/>
          <w:marBottom w:val="0"/>
          <w:divBdr>
            <w:top w:val="none" w:sz="0" w:space="0" w:color="auto"/>
            <w:left w:val="none" w:sz="0" w:space="0" w:color="auto"/>
            <w:bottom w:val="none" w:sz="0" w:space="0" w:color="auto"/>
            <w:right w:val="none" w:sz="0" w:space="0" w:color="auto"/>
          </w:divBdr>
        </w:div>
        <w:div w:id="1158108627">
          <w:marLeft w:val="547"/>
          <w:marRight w:val="0"/>
          <w:marTop w:val="115"/>
          <w:marBottom w:val="0"/>
          <w:divBdr>
            <w:top w:val="none" w:sz="0" w:space="0" w:color="auto"/>
            <w:left w:val="none" w:sz="0" w:space="0" w:color="auto"/>
            <w:bottom w:val="none" w:sz="0" w:space="0" w:color="auto"/>
            <w:right w:val="none" w:sz="0" w:space="0" w:color="auto"/>
          </w:divBdr>
        </w:div>
        <w:div w:id="376051137">
          <w:marLeft w:val="547"/>
          <w:marRight w:val="0"/>
          <w:marTop w:val="115"/>
          <w:marBottom w:val="0"/>
          <w:divBdr>
            <w:top w:val="none" w:sz="0" w:space="0" w:color="auto"/>
            <w:left w:val="none" w:sz="0" w:space="0" w:color="auto"/>
            <w:bottom w:val="none" w:sz="0" w:space="0" w:color="auto"/>
            <w:right w:val="none" w:sz="0" w:space="0" w:color="auto"/>
          </w:divBdr>
        </w:div>
        <w:div w:id="482163304">
          <w:marLeft w:val="547"/>
          <w:marRight w:val="0"/>
          <w:marTop w:val="154"/>
          <w:marBottom w:val="0"/>
          <w:divBdr>
            <w:top w:val="none" w:sz="0" w:space="0" w:color="auto"/>
            <w:left w:val="none" w:sz="0" w:space="0" w:color="auto"/>
            <w:bottom w:val="none" w:sz="0" w:space="0" w:color="auto"/>
            <w:right w:val="none" w:sz="0" w:space="0" w:color="auto"/>
          </w:divBdr>
        </w:div>
        <w:div w:id="1466309442">
          <w:marLeft w:val="965"/>
          <w:marRight w:val="0"/>
          <w:marTop w:val="134"/>
          <w:marBottom w:val="0"/>
          <w:divBdr>
            <w:top w:val="none" w:sz="0" w:space="0" w:color="auto"/>
            <w:left w:val="none" w:sz="0" w:space="0" w:color="auto"/>
            <w:bottom w:val="none" w:sz="0" w:space="0" w:color="auto"/>
            <w:right w:val="none" w:sz="0" w:space="0" w:color="auto"/>
          </w:divBdr>
        </w:div>
        <w:div w:id="1232732930">
          <w:marLeft w:val="965"/>
          <w:marRight w:val="0"/>
          <w:marTop w:val="134"/>
          <w:marBottom w:val="0"/>
          <w:divBdr>
            <w:top w:val="none" w:sz="0" w:space="0" w:color="auto"/>
            <w:left w:val="none" w:sz="0" w:space="0" w:color="auto"/>
            <w:bottom w:val="none" w:sz="0" w:space="0" w:color="auto"/>
            <w:right w:val="none" w:sz="0" w:space="0" w:color="auto"/>
          </w:divBdr>
        </w:div>
        <w:div w:id="1772385602">
          <w:marLeft w:val="965"/>
          <w:marRight w:val="0"/>
          <w:marTop w:val="134"/>
          <w:marBottom w:val="0"/>
          <w:divBdr>
            <w:top w:val="none" w:sz="0" w:space="0" w:color="auto"/>
            <w:left w:val="none" w:sz="0" w:space="0" w:color="auto"/>
            <w:bottom w:val="none" w:sz="0" w:space="0" w:color="auto"/>
            <w:right w:val="none" w:sz="0" w:space="0" w:color="auto"/>
          </w:divBdr>
        </w:div>
        <w:div w:id="296836916">
          <w:marLeft w:val="965"/>
          <w:marRight w:val="0"/>
          <w:marTop w:val="134"/>
          <w:marBottom w:val="0"/>
          <w:divBdr>
            <w:top w:val="none" w:sz="0" w:space="0" w:color="auto"/>
            <w:left w:val="none" w:sz="0" w:space="0" w:color="auto"/>
            <w:bottom w:val="none" w:sz="0" w:space="0" w:color="auto"/>
            <w:right w:val="none" w:sz="0" w:space="0" w:color="auto"/>
          </w:divBdr>
        </w:div>
        <w:div w:id="1940023718">
          <w:marLeft w:val="965"/>
          <w:marRight w:val="0"/>
          <w:marTop w:val="134"/>
          <w:marBottom w:val="0"/>
          <w:divBdr>
            <w:top w:val="none" w:sz="0" w:space="0" w:color="auto"/>
            <w:left w:val="none" w:sz="0" w:space="0" w:color="auto"/>
            <w:bottom w:val="none" w:sz="0" w:space="0" w:color="auto"/>
            <w:right w:val="none" w:sz="0" w:space="0" w:color="auto"/>
          </w:divBdr>
        </w:div>
        <w:div w:id="1041979663">
          <w:marLeft w:val="965"/>
          <w:marRight w:val="0"/>
          <w:marTop w:val="134"/>
          <w:marBottom w:val="0"/>
          <w:divBdr>
            <w:top w:val="none" w:sz="0" w:space="0" w:color="auto"/>
            <w:left w:val="none" w:sz="0" w:space="0" w:color="auto"/>
            <w:bottom w:val="none" w:sz="0" w:space="0" w:color="auto"/>
            <w:right w:val="none" w:sz="0" w:space="0" w:color="auto"/>
          </w:divBdr>
        </w:div>
        <w:div w:id="921720632">
          <w:marLeft w:val="965"/>
          <w:marRight w:val="0"/>
          <w:marTop w:val="134"/>
          <w:marBottom w:val="0"/>
          <w:divBdr>
            <w:top w:val="none" w:sz="0" w:space="0" w:color="auto"/>
            <w:left w:val="none" w:sz="0" w:space="0" w:color="auto"/>
            <w:bottom w:val="none" w:sz="0" w:space="0" w:color="auto"/>
            <w:right w:val="none" w:sz="0" w:space="0" w:color="auto"/>
          </w:divBdr>
        </w:div>
        <w:div w:id="1814256369">
          <w:marLeft w:val="547"/>
          <w:marRight w:val="0"/>
          <w:marTop w:val="154"/>
          <w:marBottom w:val="0"/>
          <w:divBdr>
            <w:top w:val="none" w:sz="0" w:space="0" w:color="auto"/>
            <w:left w:val="none" w:sz="0" w:space="0" w:color="auto"/>
            <w:bottom w:val="none" w:sz="0" w:space="0" w:color="auto"/>
            <w:right w:val="none" w:sz="0" w:space="0" w:color="auto"/>
          </w:divBdr>
        </w:div>
        <w:div w:id="999819342">
          <w:marLeft w:val="547"/>
          <w:marRight w:val="0"/>
          <w:marTop w:val="154"/>
          <w:marBottom w:val="0"/>
          <w:divBdr>
            <w:top w:val="none" w:sz="0" w:space="0" w:color="auto"/>
            <w:left w:val="none" w:sz="0" w:space="0" w:color="auto"/>
            <w:bottom w:val="none" w:sz="0" w:space="0" w:color="auto"/>
            <w:right w:val="none" w:sz="0" w:space="0" w:color="auto"/>
          </w:divBdr>
        </w:div>
        <w:div w:id="634026437">
          <w:marLeft w:val="547"/>
          <w:marRight w:val="0"/>
          <w:marTop w:val="134"/>
          <w:marBottom w:val="0"/>
          <w:divBdr>
            <w:top w:val="none" w:sz="0" w:space="0" w:color="auto"/>
            <w:left w:val="none" w:sz="0" w:space="0" w:color="auto"/>
            <w:bottom w:val="none" w:sz="0" w:space="0" w:color="auto"/>
            <w:right w:val="none" w:sz="0" w:space="0" w:color="auto"/>
          </w:divBdr>
        </w:div>
        <w:div w:id="676545501">
          <w:marLeft w:val="547"/>
          <w:marRight w:val="0"/>
          <w:marTop w:val="154"/>
          <w:marBottom w:val="0"/>
          <w:divBdr>
            <w:top w:val="none" w:sz="0" w:space="0" w:color="auto"/>
            <w:left w:val="none" w:sz="0" w:space="0" w:color="auto"/>
            <w:bottom w:val="none" w:sz="0" w:space="0" w:color="auto"/>
            <w:right w:val="none" w:sz="0" w:space="0" w:color="auto"/>
          </w:divBdr>
        </w:div>
        <w:div w:id="198324903">
          <w:marLeft w:val="547"/>
          <w:marRight w:val="0"/>
          <w:marTop w:val="134"/>
          <w:marBottom w:val="0"/>
          <w:divBdr>
            <w:top w:val="none" w:sz="0" w:space="0" w:color="auto"/>
            <w:left w:val="none" w:sz="0" w:space="0" w:color="auto"/>
            <w:bottom w:val="none" w:sz="0" w:space="0" w:color="auto"/>
            <w:right w:val="none" w:sz="0" w:space="0" w:color="auto"/>
          </w:divBdr>
        </w:div>
        <w:div w:id="1131750114">
          <w:marLeft w:val="547"/>
          <w:marRight w:val="0"/>
          <w:marTop w:val="86"/>
          <w:marBottom w:val="0"/>
          <w:divBdr>
            <w:top w:val="none" w:sz="0" w:space="0" w:color="auto"/>
            <w:left w:val="none" w:sz="0" w:space="0" w:color="auto"/>
            <w:bottom w:val="none" w:sz="0" w:space="0" w:color="auto"/>
            <w:right w:val="none" w:sz="0" w:space="0" w:color="auto"/>
          </w:divBdr>
        </w:div>
        <w:div w:id="1011253239">
          <w:marLeft w:val="547"/>
          <w:marRight w:val="0"/>
          <w:marTop w:val="86"/>
          <w:marBottom w:val="0"/>
          <w:divBdr>
            <w:top w:val="none" w:sz="0" w:space="0" w:color="auto"/>
            <w:left w:val="none" w:sz="0" w:space="0" w:color="auto"/>
            <w:bottom w:val="none" w:sz="0" w:space="0" w:color="auto"/>
            <w:right w:val="none" w:sz="0" w:space="0" w:color="auto"/>
          </w:divBdr>
        </w:div>
        <w:div w:id="1364819310">
          <w:marLeft w:val="547"/>
          <w:marRight w:val="0"/>
          <w:marTop w:val="86"/>
          <w:marBottom w:val="0"/>
          <w:divBdr>
            <w:top w:val="none" w:sz="0" w:space="0" w:color="auto"/>
            <w:left w:val="none" w:sz="0" w:space="0" w:color="auto"/>
            <w:bottom w:val="none" w:sz="0" w:space="0" w:color="auto"/>
            <w:right w:val="none" w:sz="0" w:space="0" w:color="auto"/>
          </w:divBdr>
        </w:div>
        <w:div w:id="483009468">
          <w:marLeft w:val="547"/>
          <w:marRight w:val="0"/>
          <w:marTop w:val="86"/>
          <w:marBottom w:val="0"/>
          <w:divBdr>
            <w:top w:val="none" w:sz="0" w:space="0" w:color="auto"/>
            <w:left w:val="none" w:sz="0" w:space="0" w:color="auto"/>
            <w:bottom w:val="none" w:sz="0" w:space="0" w:color="auto"/>
            <w:right w:val="none" w:sz="0" w:space="0" w:color="auto"/>
          </w:divBdr>
        </w:div>
        <w:div w:id="1658071938">
          <w:marLeft w:val="547"/>
          <w:marRight w:val="0"/>
          <w:marTop w:val="154"/>
          <w:marBottom w:val="0"/>
          <w:divBdr>
            <w:top w:val="none" w:sz="0" w:space="0" w:color="auto"/>
            <w:left w:val="none" w:sz="0" w:space="0" w:color="auto"/>
            <w:bottom w:val="none" w:sz="0" w:space="0" w:color="auto"/>
            <w:right w:val="none" w:sz="0" w:space="0" w:color="auto"/>
          </w:divBdr>
        </w:div>
        <w:div w:id="668873402">
          <w:marLeft w:val="547"/>
          <w:marRight w:val="0"/>
          <w:marTop w:val="115"/>
          <w:marBottom w:val="0"/>
          <w:divBdr>
            <w:top w:val="none" w:sz="0" w:space="0" w:color="auto"/>
            <w:left w:val="none" w:sz="0" w:space="0" w:color="auto"/>
            <w:bottom w:val="none" w:sz="0" w:space="0" w:color="auto"/>
            <w:right w:val="none" w:sz="0" w:space="0" w:color="auto"/>
          </w:divBdr>
        </w:div>
        <w:div w:id="311254855">
          <w:marLeft w:val="547"/>
          <w:marRight w:val="0"/>
          <w:marTop w:val="115"/>
          <w:marBottom w:val="0"/>
          <w:divBdr>
            <w:top w:val="none" w:sz="0" w:space="0" w:color="auto"/>
            <w:left w:val="none" w:sz="0" w:space="0" w:color="auto"/>
            <w:bottom w:val="none" w:sz="0" w:space="0" w:color="auto"/>
            <w:right w:val="none" w:sz="0" w:space="0" w:color="auto"/>
          </w:divBdr>
        </w:div>
        <w:div w:id="1147934529">
          <w:marLeft w:val="547"/>
          <w:marRight w:val="0"/>
          <w:marTop w:val="115"/>
          <w:marBottom w:val="0"/>
          <w:divBdr>
            <w:top w:val="none" w:sz="0" w:space="0" w:color="auto"/>
            <w:left w:val="none" w:sz="0" w:space="0" w:color="auto"/>
            <w:bottom w:val="none" w:sz="0" w:space="0" w:color="auto"/>
            <w:right w:val="none" w:sz="0" w:space="0" w:color="auto"/>
          </w:divBdr>
        </w:div>
        <w:div w:id="356852522">
          <w:marLeft w:val="547"/>
          <w:marRight w:val="0"/>
          <w:marTop w:val="115"/>
          <w:marBottom w:val="0"/>
          <w:divBdr>
            <w:top w:val="none" w:sz="0" w:space="0" w:color="auto"/>
            <w:left w:val="none" w:sz="0" w:space="0" w:color="auto"/>
            <w:bottom w:val="none" w:sz="0" w:space="0" w:color="auto"/>
            <w:right w:val="none" w:sz="0" w:space="0" w:color="auto"/>
          </w:divBdr>
        </w:div>
        <w:div w:id="160588329">
          <w:marLeft w:val="547"/>
          <w:marRight w:val="0"/>
          <w:marTop w:val="115"/>
          <w:marBottom w:val="0"/>
          <w:divBdr>
            <w:top w:val="none" w:sz="0" w:space="0" w:color="auto"/>
            <w:left w:val="none" w:sz="0" w:space="0" w:color="auto"/>
            <w:bottom w:val="none" w:sz="0" w:space="0" w:color="auto"/>
            <w:right w:val="none" w:sz="0" w:space="0" w:color="auto"/>
          </w:divBdr>
        </w:div>
        <w:div w:id="1479609848">
          <w:marLeft w:val="547"/>
          <w:marRight w:val="0"/>
          <w:marTop w:val="154"/>
          <w:marBottom w:val="0"/>
          <w:divBdr>
            <w:top w:val="none" w:sz="0" w:space="0" w:color="auto"/>
            <w:left w:val="none" w:sz="0" w:space="0" w:color="auto"/>
            <w:bottom w:val="none" w:sz="0" w:space="0" w:color="auto"/>
            <w:right w:val="none" w:sz="0" w:space="0" w:color="auto"/>
          </w:divBdr>
        </w:div>
        <w:div w:id="1556316115">
          <w:marLeft w:val="547"/>
          <w:marRight w:val="0"/>
          <w:marTop w:val="115"/>
          <w:marBottom w:val="0"/>
          <w:divBdr>
            <w:top w:val="none" w:sz="0" w:space="0" w:color="auto"/>
            <w:left w:val="none" w:sz="0" w:space="0" w:color="auto"/>
            <w:bottom w:val="none" w:sz="0" w:space="0" w:color="auto"/>
            <w:right w:val="none" w:sz="0" w:space="0" w:color="auto"/>
          </w:divBdr>
        </w:div>
        <w:div w:id="30348141">
          <w:marLeft w:val="547"/>
          <w:marRight w:val="0"/>
          <w:marTop w:val="115"/>
          <w:marBottom w:val="0"/>
          <w:divBdr>
            <w:top w:val="none" w:sz="0" w:space="0" w:color="auto"/>
            <w:left w:val="none" w:sz="0" w:space="0" w:color="auto"/>
            <w:bottom w:val="none" w:sz="0" w:space="0" w:color="auto"/>
            <w:right w:val="none" w:sz="0" w:space="0" w:color="auto"/>
          </w:divBdr>
        </w:div>
        <w:div w:id="1477650951">
          <w:marLeft w:val="547"/>
          <w:marRight w:val="0"/>
          <w:marTop w:val="115"/>
          <w:marBottom w:val="0"/>
          <w:divBdr>
            <w:top w:val="none" w:sz="0" w:space="0" w:color="auto"/>
            <w:left w:val="none" w:sz="0" w:space="0" w:color="auto"/>
            <w:bottom w:val="none" w:sz="0" w:space="0" w:color="auto"/>
            <w:right w:val="none" w:sz="0" w:space="0" w:color="auto"/>
          </w:divBdr>
        </w:div>
        <w:div w:id="1708136665">
          <w:marLeft w:val="547"/>
          <w:marRight w:val="0"/>
          <w:marTop w:val="115"/>
          <w:marBottom w:val="0"/>
          <w:divBdr>
            <w:top w:val="none" w:sz="0" w:space="0" w:color="auto"/>
            <w:left w:val="none" w:sz="0" w:space="0" w:color="auto"/>
            <w:bottom w:val="none" w:sz="0" w:space="0" w:color="auto"/>
            <w:right w:val="none" w:sz="0" w:space="0" w:color="auto"/>
          </w:divBdr>
        </w:div>
        <w:div w:id="1397892539">
          <w:marLeft w:val="547"/>
          <w:marRight w:val="0"/>
          <w:marTop w:val="115"/>
          <w:marBottom w:val="0"/>
          <w:divBdr>
            <w:top w:val="none" w:sz="0" w:space="0" w:color="auto"/>
            <w:left w:val="none" w:sz="0" w:space="0" w:color="auto"/>
            <w:bottom w:val="none" w:sz="0" w:space="0" w:color="auto"/>
            <w:right w:val="none" w:sz="0" w:space="0" w:color="auto"/>
          </w:divBdr>
        </w:div>
        <w:div w:id="405034841">
          <w:marLeft w:val="547"/>
          <w:marRight w:val="0"/>
          <w:marTop w:val="115"/>
          <w:marBottom w:val="0"/>
          <w:divBdr>
            <w:top w:val="none" w:sz="0" w:space="0" w:color="auto"/>
            <w:left w:val="none" w:sz="0" w:space="0" w:color="auto"/>
            <w:bottom w:val="none" w:sz="0" w:space="0" w:color="auto"/>
            <w:right w:val="none" w:sz="0" w:space="0" w:color="auto"/>
          </w:divBdr>
        </w:div>
        <w:div w:id="555046577">
          <w:marLeft w:val="547"/>
          <w:marRight w:val="0"/>
          <w:marTop w:val="154"/>
          <w:marBottom w:val="0"/>
          <w:divBdr>
            <w:top w:val="none" w:sz="0" w:space="0" w:color="auto"/>
            <w:left w:val="none" w:sz="0" w:space="0" w:color="auto"/>
            <w:bottom w:val="none" w:sz="0" w:space="0" w:color="auto"/>
            <w:right w:val="none" w:sz="0" w:space="0" w:color="auto"/>
          </w:divBdr>
        </w:div>
        <w:div w:id="1399135598">
          <w:marLeft w:val="547"/>
          <w:marRight w:val="0"/>
          <w:marTop w:val="154"/>
          <w:marBottom w:val="0"/>
          <w:divBdr>
            <w:top w:val="none" w:sz="0" w:space="0" w:color="auto"/>
            <w:left w:val="none" w:sz="0" w:space="0" w:color="auto"/>
            <w:bottom w:val="none" w:sz="0" w:space="0" w:color="auto"/>
            <w:right w:val="none" w:sz="0" w:space="0" w:color="auto"/>
          </w:divBdr>
        </w:div>
        <w:div w:id="108552485">
          <w:marLeft w:val="547"/>
          <w:marRight w:val="0"/>
          <w:marTop w:val="154"/>
          <w:marBottom w:val="0"/>
          <w:divBdr>
            <w:top w:val="none" w:sz="0" w:space="0" w:color="auto"/>
            <w:left w:val="none" w:sz="0" w:space="0" w:color="auto"/>
            <w:bottom w:val="none" w:sz="0" w:space="0" w:color="auto"/>
            <w:right w:val="none" w:sz="0" w:space="0" w:color="auto"/>
          </w:divBdr>
        </w:div>
        <w:div w:id="1903369547">
          <w:marLeft w:val="547"/>
          <w:marRight w:val="0"/>
          <w:marTop w:val="154"/>
          <w:marBottom w:val="0"/>
          <w:divBdr>
            <w:top w:val="none" w:sz="0" w:space="0" w:color="auto"/>
            <w:left w:val="none" w:sz="0" w:space="0" w:color="auto"/>
            <w:bottom w:val="none" w:sz="0" w:space="0" w:color="auto"/>
            <w:right w:val="none" w:sz="0" w:space="0" w:color="auto"/>
          </w:divBdr>
        </w:div>
        <w:div w:id="1340278885">
          <w:marLeft w:val="547"/>
          <w:marRight w:val="0"/>
          <w:marTop w:val="154"/>
          <w:marBottom w:val="0"/>
          <w:divBdr>
            <w:top w:val="none" w:sz="0" w:space="0" w:color="auto"/>
            <w:left w:val="none" w:sz="0" w:space="0" w:color="auto"/>
            <w:bottom w:val="none" w:sz="0" w:space="0" w:color="auto"/>
            <w:right w:val="none" w:sz="0" w:space="0" w:color="auto"/>
          </w:divBdr>
        </w:div>
        <w:div w:id="600990739">
          <w:marLeft w:val="547"/>
          <w:marRight w:val="0"/>
          <w:marTop w:val="154"/>
          <w:marBottom w:val="0"/>
          <w:divBdr>
            <w:top w:val="none" w:sz="0" w:space="0" w:color="auto"/>
            <w:left w:val="none" w:sz="0" w:space="0" w:color="auto"/>
            <w:bottom w:val="none" w:sz="0" w:space="0" w:color="auto"/>
            <w:right w:val="none" w:sz="0" w:space="0" w:color="auto"/>
          </w:divBdr>
        </w:div>
        <w:div w:id="1461149699">
          <w:marLeft w:val="547"/>
          <w:marRight w:val="0"/>
          <w:marTop w:val="154"/>
          <w:marBottom w:val="0"/>
          <w:divBdr>
            <w:top w:val="none" w:sz="0" w:space="0" w:color="auto"/>
            <w:left w:val="none" w:sz="0" w:space="0" w:color="auto"/>
            <w:bottom w:val="none" w:sz="0" w:space="0" w:color="auto"/>
            <w:right w:val="none" w:sz="0" w:space="0" w:color="auto"/>
          </w:divBdr>
        </w:div>
        <w:div w:id="2091850677">
          <w:marLeft w:val="547"/>
          <w:marRight w:val="0"/>
          <w:marTop w:val="154"/>
          <w:marBottom w:val="0"/>
          <w:divBdr>
            <w:top w:val="none" w:sz="0" w:space="0" w:color="auto"/>
            <w:left w:val="none" w:sz="0" w:space="0" w:color="auto"/>
            <w:bottom w:val="none" w:sz="0" w:space="0" w:color="auto"/>
            <w:right w:val="none" w:sz="0" w:space="0" w:color="auto"/>
          </w:divBdr>
        </w:div>
        <w:div w:id="1877035825">
          <w:marLeft w:val="547"/>
          <w:marRight w:val="0"/>
          <w:marTop w:val="154"/>
          <w:marBottom w:val="0"/>
          <w:divBdr>
            <w:top w:val="none" w:sz="0" w:space="0" w:color="auto"/>
            <w:left w:val="none" w:sz="0" w:space="0" w:color="auto"/>
            <w:bottom w:val="none" w:sz="0" w:space="0" w:color="auto"/>
            <w:right w:val="none" w:sz="0" w:space="0" w:color="auto"/>
          </w:divBdr>
        </w:div>
        <w:div w:id="1068652837">
          <w:marLeft w:val="547"/>
          <w:marRight w:val="0"/>
          <w:marTop w:val="154"/>
          <w:marBottom w:val="0"/>
          <w:divBdr>
            <w:top w:val="none" w:sz="0" w:space="0" w:color="auto"/>
            <w:left w:val="none" w:sz="0" w:space="0" w:color="auto"/>
            <w:bottom w:val="none" w:sz="0" w:space="0" w:color="auto"/>
            <w:right w:val="none" w:sz="0" w:space="0" w:color="auto"/>
          </w:divBdr>
        </w:div>
        <w:div w:id="2133936950">
          <w:marLeft w:val="547"/>
          <w:marRight w:val="0"/>
          <w:marTop w:val="154"/>
          <w:marBottom w:val="0"/>
          <w:divBdr>
            <w:top w:val="none" w:sz="0" w:space="0" w:color="auto"/>
            <w:left w:val="none" w:sz="0" w:space="0" w:color="auto"/>
            <w:bottom w:val="none" w:sz="0" w:space="0" w:color="auto"/>
            <w:right w:val="none" w:sz="0" w:space="0" w:color="auto"/>
          </w:divBdr>
        </w:div>
        <w:div w:id="1431393912">
          <w:marLeft w:val="835"/>
          <w:marRight w:val="0"/>
          <w:marTop w:val="134"/>
          <w:marBottom w:val="0"/>
          <w:divBdr>
            <w:top w:val="none" w:sz="0" w:space="0" w:color="auto"/>
            <w:left w:val="none" w:sz="0" w:space="0" w:color="auto"/>
            <w:bottom w:val="none" w:sz="0" w:space="0" w:color="auto"/>
            <w:right w:val="none" w:sz="0" w:space="0" w:color="auto"/>
          </w:divBdr>
        </w:div>
        <w:div w:id="1813717250">
          <w:marLeft w:val="835"/>
          <w:marRight w:val="0"/>
          <w:marTop w:val="134"/>
          <w:marBottom w:val="0"/>
          <w:divBdr>
            <w:top w:val="none" w:sz="0" w:space="0" w:color="auto"/>
            <w:left w:val="none" w:sz="0" w:space="0" w:color="auto"/>
            <w:bottom w:val="none" w:sz="0" w:space="0" w:color="auto"/>
            <w:right w:val="none" w:sz="0" w:space="0" w:color="auto"/>
          </w:divBdr>
        </w:div>
        <w:div w:id="1844465977">
          <w:marLeft w:val="835"/>
          <w:marRight w:val="0"/>
          <w:marTop w:val="134"/>
          <w:marBottom w:val="0"/>
          <w:divBdr>
            <w:top w:val="none" w:sz="0" w:space="0" w:color="auto"/>
            <w:left w:val="none" w:sz="0" w:space="0" w:color="auto"/>
            <w:bottom w:val="none" w:sz="0" w:space="0" w:color="auto"/>
            <w:right w:val="none" w:sz="0" w:space="0" w:color="auto"/>
          </w:divBdr>
        </w:div>
        <w:div w:id="279260871">
          <w:marLeft w:val="835"/>
          <w:marRight w:val="0"/>
          <w:marTop w:val="134"/>
          <w:marBottom w:val="0"/>
          <w:divBdr>
            <w:top w:val="none" w:sz="0" w:space="0" w:color="auto"/>
            <w:left w:val="none" w:sz="0" w:space="0" w:color="auto"/>
            <w:bottom w:val="none" w:sz="0" w:space="0" w:color="auto"/>
            <w:right w:val="none" w:sz="0" w:space="0" w:color="auto"/>
          </w:divBdr>
        </w:div>
        <w:div w:id="551813602">
          <w:marLeft w:val="835"/>
          <w:marRight w:val="0"/>
          <w:marTop w:val="134"/>
          <w:marBottom w:val="0"/>
          <w:divBdr>
            <w:top w:val="none" w:sz="0" w:space="0" w:color="auto"/>
            <w:left w:val="none" w:sz="0" w:space="0" w:color="auto"/>
            <w:bottom w:val="none" w:sz="0" w:space="0" w:color="auto"/>
            <w:right w:val="none" w:sz="0" w:space="0" w:color="auto"/>
          </w:divBdr>
        </w:div>
        <w:div w:id="819885631">
          <w:marLeft w:val="835"/>
          <w:marRight w:val="0"/>
          <w:marTop w:val="134"/>
          <w:marBottom w:val="0"/>
          <w:divBdr>
            <w:top w:val="none" w:sz="0" w:space="0" w:color="auto"/>
            <w:left w:val="none" w:sz="0" w:space="0" w:color="auto"/>
            <w:bottom w:val="none" w:sz="0" w:space="0" w:color="auto"/>
            <w:right w:val="none" w:sz="0" w:space="0" w:color="auto"/>
          </w:divBdr>
        </w:div>
        <w:div w:id="1813326161">
          <w:marLeft w:val="547"/>
          <w:marRight w:val="0"/>
          <w:marTop w:val="154"/>
          <w:marBottom w:val="0"/>
          <w:divBdr>
            <w:top w:val="none" w:sz="0" w:space="0" w:color="auto"/>
            <w:left w:val="none" w:sz="0" w:space="0" w:color="auto"/>
            <w:bottom w:val="none" w:sz="0" w:space="0" w:color="auto"/>
            <w:right w:val="none" w:sz="0" w:space="0" w:color="auto"/>
          </w:divBdr>
        </w:div>
        <w:div w:id="312299393">
          <w:marLeft w:val="547"/>
          <w:marRight w:val="0"/>
          <w:marTop w:val="134"/>
          <w:marBottom w:val="0"/>
          <w:divBdr>
            <w:top w:val="none" w:sz="0" w:space="0" w:color="auto"/>
            <w:left w:val="none" w:sz="0" w:space="0" w:color="auto"/>
            <w:bottom w:val="none" w:sz="0" w:space="0" w:color="auto"/>
            <w:right w:val="none" w:sz="0" w:space="0" w:color="auto"/>
          </w:divBdr>
        </w:div>
        <w:div w:id="676612277">
          <w:marLeft w:val="547"/>
          <w:marRight w:val="0"/>
          <w:marTop w:val="134"/>
          <w:marBottom w:val="0"/>
          <w:divBdr>
            <w:top w:val="none" w:sz="0" w:space="0" w:color="auto"/>
            <w:left w:val="none" w:sz="0" w:space="0" w:color="auto"/>
            <w:bottom w:val="none" w:sz="0" w:space="0" w:color="auto"/>
            <w:right w:val="none" w:sz="0" w:space="0" w:color="auto"/>
          </w:divBdr>
        </w:div>
        <w:div w:id="1948613231">
          <w:marLeft w:val="547"/>
          <w:marRight w:val="0"/>
          <w:marTop w:val="134"/>
          <w:marBottom w:val="0"/>
          <w:divBdr>
            <w:top w:val="none" w:sz="0" w:space="0" w:color="auto"/>
            <w:left w:val="none" w:sz="0" w:space="0" w:color="auto"/>
            <w:bottom w:val="none" w:sz="0" w:space="0" w:color="auto"/>
            <w:right w:val="none" w:sz="0" w:space="0" w:color="auto"/>
          </w:divBdr>
        </w:div>
        <w:div w:id="426973117">
          <w:marLeft w:val="547"/>
          <w:marRight w:val="0"/>
          <w:marTop w:val="134"/>
          <w:marBottom w:val="0"/>
          <w:divBdr>
            <w:top w:val="none" w:sz="0" w:space="0" w:color="auto"/>
            <w:left w:val="none" w:sz="0" w:space="0" w:color="auto"/>
            <w:bottom w:val="none" w:sz="0" w:space="0" w:color="auto"/>
            <w:right w:val="none" w:sz="0" w:space="0" w:color="auto"/>
          </w:divBdr>
        </w:div>
        <w:div w:id="766652578">
          <w:marLeft w:val="547"/>
          <w:marRight w:val="0"/>
          <w:marTop w:val="134"/>
          <w:marBottom w:val="0"/>
          <w:divBdr>
            <w:top w:val="none" w:sz="0" w:space="0" w:color="auto"/>
            <w:left w:val="none" w:sz="0" w:space="0" w:color="auto"/>
            <w:bottom w:val="none" w:sz="0" w:space="0" w:color="auto"/>
            <w:right w:val="none" w:sz="0" w:space="0" w:color="auto"/>
          </w:divBdr>
        </w:div>
        <w:div w:id="1377435924">
          <w:marLeft w:val="547"/>
          <w:marRight w:val="0"/>
          <w:marTop w:val="154"/>
          <w:marBottom w:val="0"/>
          <w:divBdr>
            <w:top w:val="none" w:sz="0" w:space="0" w:color="auto"/>
            <w:left w:val="none" w:sz="0" w:space="0" w:color="auto"/>
            <w:bottom w:val="none" w:sz="0" w:space="0" w:color="auto"/>
            <w:right w:val="none" w:sz="0" w:space="0" w:color="auto"/>
          </w:divBdr>
        </w:div>
        <w:div w:id="2005890225">
          <w:marLeft w:val="965"/>
          <w:marRight w:val="0"/>
          <w:marTop w:val="134"/>
          <w:marBottom w:val="0"/>
          <w:divBdr>
            <w:top w:val="none" w:sz="0" w:space="0" w:color="auto"/>
            <w:left w:val="none" w:sz="0" w:space="0" w:color="auto"/>
            <w:bottom w:val="none" w:sz="0" w:space="0" w:color="auto"/>
            <w:right w:val="none" w:sz="0" w:space="0" w:color="auto"/>
          </w:divBdr>
        </w:div>
        <w:div w:id="1186360946">
          <w:marLeft w:val="965"/>
          <w:marRight w:val="0"/>
          <w:marTop w:val="134"/>
          <w:marBottom w:val="0"/>
          <w:divBdr>
            <w:top w:val="none" w:sz="0" w:space="0" w:color="auto"/>
            <w:left w:val="none" w:sz="0" w:space="0" w:color="auto"/>
            <w:bottom w:val="none" w:sz="0" w:space="0" w:color="auto"/>
            <w:right w:val="none" w:sz="0" w:space="0" w:color="auto"/>
          </w:divBdr>
        </w:div>
        <w:div w:id="1005402227">
          <w:marLeft w:val="965"/>
          <w:marRight w:val="0"/>
          <w:marTop w:val="134"/>
          <w:marBottom w:val="0"/>
          <w:divBdr>
            <w:top w:val="none" w:sz="0" w:space="0" w:color="auto"/>
            <w:left w:val="none" w:sz="0" w:space="0" w:color="auto"/>
            <w:bottom w:val="none" w:sz="0" w:space="0" w:color="auto"/>
            <w:right w:val="none" w:sz="0" w:space="0" w:color="auto"/>
          </w:divBdr>
        </w:div>
        <w:div w:id="925335272">
          <w:marLeft w:val="965"/>
          <w:marRight w:val="0"/>
          <w:marTop w:val="134"/>
          <w:marBottom w:val="0"/>
          <w:divBdr>
            <w:top w:val="none" w:sz="0" w:space="0" w:color="auto"/>
            <w:left w:val="none" w:sz="0" w:space="0" w:color="auto"/>
            <w:bottom w:val="none" w:sz="0" w:space="0" w:color="auto"/>
            <w:right w:val="none" w:sz="0" w:space="0" w:color="auto"/>
          </w:divBdr>
        </w:div>
        <w:div w:id="877937916">
          <w:marLeft w:val="965"/>
          <w:marRight w:val="0"/>
          <w:marTop w:val="134"/>
          <w:marBottom w:val="0"/>
          <w:divBdr>
            <w:top w:val="none" w:sz="0" w:space="0" w:color="auto"/>
            <w:left w:val="none" w:sz="0" w:space="0" w:color="auto"/>
            <w:bottom w:val="none" w:sz="0" w:space="0" w:color="auto"/>
            <w:right w:val="none" w:sz="0" w:space="0" w:color="auto"/>
          </w:divBdr>
        </w:div>
        <w:div w:id="156579515">
          <w:marLeft w:val="547"/>
          <w:marRight w:val="0"/>
          <w:marTop w:val="154"/>
          <w:marBottom w:val="0"/>
          <w:divBdr>
            <w:top w:val="none" w:sz="0" w:space="0" w:color="auto"/>
            <w:left w:val="none" w:sz="0" w:space="0" w:color="auto"/>
            <w:bottom w:val="none" w:sz="0" w:space="0" w:color="auto"/>
            <w:right w:val="none" w:sz="0" w:space="0" w:color="auto"/>
          </w:divBdr>
        </w:div>
        <w:div w:id="823669300">
          <w:marLeft w:val="547"/>
          <w:marRight w:val="0"/>
          <w:marTop w:val="154"/>
          <w:marBottom w:val="0"/>
          <w:divBdr>
            <w:top w:val="none" w:sz="0" w:space="0" w:color="auto"/>
            <w:left w:val="none" w:sz="0" w:space="0" w:color="auto"/>
            <w:bottom w:val="none" w:sz="0" w:space="0" w:color="auto"/>
            <w:right w:val="none" w:sz="0" w:space="0" w:color="auto"/>
          </w:divBdr>
        </w:div>
        <w:div w:id="205140988">
          <w:marLeft w:val="547"/>
          <w:marRight w:val="0"/>
          <w:marTop w:val="154"/>
          <w:marBottom w:val="0"/>
          <w:divBdr>
            <w:top w:val="none" w:sz="0" w:space="0" w:color="auto"/>
            <w:left w:val="none" w:sz="0" w:space="0" w:color="auto"/>
            <w:bottom w:val="none" w:sz="0" w:space="0" w:color="auto"/>
            <w:right w:val="none" w:sz="0" w:space="0" w:color="auto"/>
          </w:divBdr>
        </w:div>
        <w:div w:id="1785344349">
          <w:marLeft w:val="547"/>
          <w:marRight w:val="0"/>
          <w:marTop w:val="115"/>
          <w:marBottom w:val="0"/>
          <w:divBdr>
            <w:top w:val="none" w:sz="0" w:space="0" w:color="auto"/>
            <w:left w:val="none" w:sz="0" w:space="0" w:color="auto"/>
            <w:bottom w:val="none" w:sz="0" w:space="0" w:color="auto"/>
            <w:right w:val="none" w:sz="0" w:space="0" w:color="auto"/>
          </w:divBdr>
        </w:div>
        <w:div w:id="1212888299">
          <w:marLeft w:val="547"/>
          <w:marRight w:val="0"/>
          <w:marTop w:val="115"/>
          <w:marBottom w:val="0"/>
          <w:divBdr>
            <w:top w:val="none" w:sz="0" w:space="0" w:color="auto"/>
            <w:left w:val="none" w:sz="0" w:space="0" w:color="auto"/>
            <w:bottom w:val="none" w:sz="0" w:space="0" w:color="auto"/>
            <w:right w:val="none" w:sz="0" w:space="0" w:color="auto"/>
          </w:divBdr>
        </w:div>
        <w:div w:id="981079031">
          <w:marLeft w:val="547"/>
          <w:marRight w:val="0"/>
          <w:marTop w:val="115"/>
          <w:marBottom w:val="0"/>
          <w:divBdr>
            <w:top w:val="none" w:sz="0" w:space="0" w:color="auto"/>
            <w:left w:val="none" w:sz="0" w:space="0" w:color="auto"/>
            <w:bottom w:val="none" w:sz="0" w:space="0" w:color="auto"/>
            <w:right w:val="none" w:sz="0" w:space="0" w:color="auto"/>
          </w:divBdr>
        </w:div>
        <w:div w:id="1940869771">
          <w:marLeft w:val="547"/>
          <w:marRight w:val="0"/>
          <w:marTop w:val="115"/>
          <w:marBottom w:val="0"/>
          <w:divBdr>
            <w:top w:val="none" w:sz="0" w:space="0" w:color="auto"/>
            <w:left w:val="none" w:sz="0" w:space="0" w:color="auto"/>
            <w:bottom w:val="none" w:sz="0" w:space="0" w:color="auto"/>
            <w:right w:val="none" w:sz="0" w:space="0" w:color="auto"/>
          </w:divBdr>
        </w:div>
        <w:div w:id="1160657374">
          <w:marLeft w:val="547"/>
          <w:marRight w:val="0"/>
          <w:marTop w:val="154"/>
          <w:marBottom w:val="0"/>
          <w:divBdr>
            <w:top w:val="none" w:sz="0" w:space="0" w:color="auto"/>
            <w:left w:val="none" w:sz="0" w:space="0" w:color="auto"/>
            <w:bottom w:val="none" w:sz="0" w:space="0" w:color="auto"/>
            <w:right w:val="none" w:sz="0" w:space="0" w:color="auto"/>
          </w:divBdr>
        </w:div>
        <w:div w:id="346909728">
          <w:marLeft w:val="547"/>
          <w:marRight w:val="0"/>
          <w:marTop w:val="154"/>
          <w:marBottom w:val="0"/>
          <w:divBdr>
            <w:top w:val="none" w:sz="0" w:space="0" w:color="auto"/>
            <w:left w:val="none" w:sz="0" w:space="0" w:color="auto"/>
            <w:bottom w:val="none" w:sz="0" w:space="0" w:color="auto"/>
            <w:right w:val="none" w:sz="0" w:space="0" w:color="auto"/>
          </w:divBdr>
        </w:div>
        <w:div w:id="915671197">
          <w:marLeft w:val="547"/>
          <w:marRight w:val="0"/>
          <w:marTop w:val="154"/>
          <w:marBottom w:val="0"/>
          <w:divBdr>
            <w:top w:val="none" w:sz="0" w:space="0" w:color="auto"/>
            <w:left w:val="none" w:sz="0" w:space="0" w:color="auto"/>
            <w:bottom w:val="none" w:sz="0" w:space="0" w:color="auto"/>
            <w:right w:val="none" w:sz="0" w:space="0" w:color="auto"/>
          </w:divBdr>
        </w:div>
        <w:div w:id="102579608">
          <w:marLeft w:val="547"/>
          <w:marRight w:val="0"/>
          <w:marTop w:val="154"/>
          <w:marBottom w:val="0"/>
          <w:divBdr>
            <w:top w:val="none" w:sz="0" w:space="0" w:color="auto"/>
            <w:left w:val="none" w:sz="0" w:space="0" w:color="auto"/>
            <w:bottom w:val="none" w:sz="0" w:space="0" w:color="auto"/>
            <w:right w:val="none" w:sz="0" w:space="0" w:color="auto"/>
          </w:divBdr>
        </w:div>
        <w:div w:id="2056611498">
          <w:marLeft w:val="547"/>
          <w:marRight w:val="0"/>
          <w:marTop w:val="154"/>
          <w:marBottom w:val="0"/>
          <w:divBdr>
            <w:top w:val="none" w:sz="0" w:space="0" w:color="auto"/>
            <w:left w:val="none" w:sz="0" w:space="0" w:color="auto"/>
            <w:bottom w:val="none" w:sz="0" w:space="0" w:color="auto"/>
            <w:right w:val="none" w:sz="0" w:space="0" w:color="auto"/>
          </w:divBdr>
        </w:div>
        <w:div w:id="586155861">
          <w:marLeft w:val="547"/>
          <w:marRight w:val="0"/>
          <w:marTop w:val="154"/>
          <w:marBottom w:val="0"/>
          <w:divBdr>
            <w:top w:val="none" w:sz="0" w:space="0" w:color="auto"/>
            <w:left w:val="none" w:sz="0" w:space="0" w:color="auto"/>
            <w:bottom w:val="none" w:sz="0" w:space="0" w:color="auto"/>
            <w:right w:val="none" w:sz="0" w:space="0" w:color="auto"/>
          </w:divBdr>
        </w:div>
        <w:div w:id="1457680819">
          <w:marLeft w:val="547"/>
          <w:marRight w:val="0"/>
          <w:marTop w:val="154"/>
          <w:marBottom w:val="0"/>
          <w:divBdr>
            <w:top w:val="none" w:sz="0" w:space="0" w:color="auto"/>
            <w:left w:val="none" w:sz="0" w:space="0" w:color="auto"/>
            <w:bottom w:val="none" w:sz="0" w:space="0" w:color="auto"/>
            <w:right w:val="none" w:sz="0" w:space="0" w:color="auto"/>
          </w:divBdr>
        </w:div>
        <w:div w:id="2031637330">
          <w:marLeft w:val="547"/>
          <w:marRight w:val="0"/>
          <w:marTop w:val="173"/>
          <w:marBottom w:val="0"/>
          <w:divBdr>
            <w:top w:val="none" w:sz="0" w:space="0" w:color="auto"/>
            <w:left w:val="none" w:sz="0" w:space="0" w:color="auto"/>
            <w:bottom w:val="none" w:sz="0" w:space="0" w:color="auto"/>
            <w:right w:val="none" w:sz="0" w:space="0" w:color="auto"/>
          </w:divBdr>
        </w:div>
        <w:div w:id="362295210">
          <w:marLeft w:val="547"/>
          <w:marRight w:val="0"/>
          <w:marTop w:val="173"/>
          <w:marBottom w:val="0"/>
          <w:divBdr>
            <w:top w:val="none" w:sz="0" w:space="0" w:color="auto"/>
            <w:left w:val="none" w:sz="0" w:space="0" w:color="auto"/>
            <w:bottom w:val="none" w:sz="0" w:space="0" w:color="auto"/>
            <w:right w:val="none" w:sz="0" w:space="0" w:color="auto"/>
          </w:divBdr>
        </w:div>
        <w:div w:id="381638616">
          <w:marLeft w:val="547"/>
          <w:marRight w:val="0"/>
          <w:marTop w:val="173"/>
          <w:marBottom w:val="0"/>
          <w:divBdr>
            <w:top w:val="none" w:sz="0" w:space="0" w:color="auto"/>
            <w:left w:val="none" w:sz="0" w:space="0" w:color="auto"/>
            <w:bottom w:val="none" w:sz="0" w:space="0" w:color="auto"/>
            <w:right w:val="none" w:sz="0" w:space="0" w:color="auto"/>
          </w:divBdr>
        </w:div>
        <w:div w:id="246042912">
          <w:marLeft w:val="547"/>
          <w:marRight w:val="0"/>
          <w:marTop w:val="173"/>
          <w:marBottom w:val="0"/>
          <w:divBdr>
            <w:top w:val="none" w:sz="0" w:space="0" w:color="auto"/>
            <w:left w:val="none" w:sz="0" w:space="0" w:color="auto"/>
            <w:bottom w:val="none" w:sz="0" w:space="0" w:color="auto"/>
            <w:right w:val="none" w:sz="0" w:space="0" w:color="auto"/>
          </w:divBdr>
        </w:div>
        <w:div w:id="1665013271">
          <w:marLeft w:val="547"/>
          <w:marRight w:val="0"/>
          <w:marTop w:val="173"/>
          <w:marBottom w:val="0"/>
          <w:divBdr>
            <w:top w:val="none" w:sz="0" w:space="0" w:color="auto"/>
            <w:left w:val="none" w:sz="0" w:space="0" w:color="auto"/>
            <w:bottom w:val="none" w:sz="0" w:space="0" w:color="auto"/>
            <w:right w:val="none" w:sz="0" w:space="0" w:color="auto"/>
          </w:divBdr>
        </w:div>
        <w:div w:id="148792902">
          <w:marLeft w:val="547"/>
          <w:marRight w:val="0"/>
          <w:marTop w:val="173"/>
          <w:marBottom w:val="0"/>
          <w:divBdr>
            <w:top w:val="none" w:sz="0" w:space="0" w:color="auto"/>
            <w:left w:val="none" w:sz="0" w:space="0" w:color="auto"/>
            <w:bottom w:val="none" w:sz="0" w:space="0" w:color="auto"/>
            <w:right w:val="none" w:sz="0" w:space="0" w:color="auto"/>
          </w:divBdr>
        </w:div>
        <w:div w:id="571085882">
          <w:marLeft w:val="547"/>
          <w:marRight w:val="0"/>
          <w:marTop w:val="173"/>
          <w:marBottom w:val="0"/>
          <w:divBdr>
            <w:top w:val="none" w:sz="0" w:space="0" w:color="auto"/>
            <w:left w:val="none" w:sz="0" w:space="0" w:color="auto"/>
            <w:bottom w:val="none" w:sz="0" w:space="0" w:color="auto"/>
            <w:right w:val="none" w:sz="0" w:space="0" w:color="auto"/>
          </w:divBdr>
        </w:div>
        <w:div w:id="367225194">
          <w:marLeft w:val="547"/>
          <w:marRight w:val="0"/>
          <w:marTop w:val="173"/>
          <w:marBottom w:val="0"/>
          <w:divBdr>
            <w:top w:val="none" w:sz="0" w:space="0" w:color="auto"/>
            <w:left w:val="none" w:sz="0" w:space="0" w:color="auto"/>
            <w:bottom w:val="none" w:sz="0" w:space="0" w:color="auto"/>
            <w:right w:val="none" w:sz="0" w:space="0" w:color="auto"/>
          </w:divBdr>
        </w:div>
        <w:div w:id="871764967">
          <w:marLeft w:val="547"/>
          <w:marRight w:val="0"/>
          <w:marTop w:val="173"/>
          <w:marBottom w:val="0"/>
          <w:divBdr>
            <w:top w:val="none" w:sz="0" w:space="0" w:color="auto"/>
            <w:left w:val="none" w:sz="0" w:space="0" w:color="auto"/>
            <w:bottom w:val="none" w:sz="0" w:space="0" w:color="auto"/>
            <w:right w:val="none" w:sz="0" w:space="0" w:color="auto"/>
          </w:divBdr>
        </w:div>
        <w:div w:id="138764595">
          <w:marLeft w:val="547"/>
          <w:marRight w:val="0"/>
          <w:marTop w:val="173"/>
          <w:marBottom w:val="0"/>
          <w:divBdr>
            <w:top w:val="none" w:sz="0" w:space="0" w:color="auto"/>
            <w:left w:val="none" w:sz="0" w:space="0" w:color="auto"/>
            <w:bottom w:val="none" w:sz="0" w:space="0" w:color="auto"/>
            <w:right w:val="none" w:sz="0" w:space="0" w:color="auto"/>
          </w:divBdr>
        </w:div>
        <w:div w:id="365910312">
          <w:marLeft w:val="547"/>
          <w:marRight w:val="0"/>
          <w:marTop w:val="173"/>
          <w:marBottom w:val="0"/>
          <w:divBdr>
            <w:top w:val="none" w:sz="0" w:space="0" w:color="auto"/>
            <w:left w:val="none" w:sz="0" w:space="0" w:color="auto"/>
            <w:bottom w:val="none" w:sz="0" w:space="0" w:color="auto"/>
            <w:right w:val="none" w:sz="0" w:space="0" w:color="auto"/>
          </w:divBdr>
        </w:div>
        <w:div w:id="1748108554">
          <w:marLeft w:val="547"/>
          <w:marRight w:val="0"/>
          <w:marTop w:val="154"/>
          <w:marBottom w:val="0"/>
          <w:divBdr>
            <w:top w:val="none" w:sz="0" w:space="0" w:color="auto"/>
            <w:left w:val="none" w:sz="0" w:space="0" w:color="auto"/>
            <w:bottom w:val="none" w:sz="0" w:space="0" w:color="auto"/>
            <w:right w:val="none" w:sz="0" w:space="0" w:color="auto"/>
          </w:divBdr>
        </w:div>
        <w:div w:id="1326199868">
          <w:marLeft w:val="547"/>
          <w:marRight w:val="0"/>
          <w:marTop w:val="154"/>
          <w:marBottom w:val="0"/>
          <w:divBdr>
            <w:top w:val="none" w:sz="0" w:space="0" w:color="auto"/>
            <w:left w:val="none" w:sz="0" w:space="0" w:color="auto"/>
            <w:bottom w:val="none" w:sz="0" w:space="0" w:color="auto"/>
            <w:right w:val="none" w:sz="0" w:space="0" w:color="auto"/>
          </w:divBdr>
        </w:div>
        <w:div w:id="1916084956">
          <w:marLeft w:val="547"/>
          <w:marRight w:val="0"/>
          <w:marTop w:val="154"/>
          <w:marBottom w:val="0"/>
          <w:divBdr>
            <w:top w:val="none" w:sz="0" w:space="0" w:color="auto"/>
            <w:left w:val="none" w:sz="0" w:space="0" w:color="auto"/>
            <w:bottom w:val="none" w:sz="0" w:space="0" w:color="auto"/>
            <w:right w:val="none" w:sz="0" w:space="0" w:color="auto"/>
          </w:divBdr>
        </w:div>
        <w:div w:id="1808623064">
          <w:marLeft w:val="547"/>
          <w:marRight w:val="0"/>
          <w:marTop w:val="154"/>
          <w:marBottom w:val="0"/>
          <w:divBdr>
            <w:top w:val="none" w:sz="0" w:space="0" w:color="auto"/>
            <w:left w:val="none" w:sz="0" w:space="0" w:color="auto"/>
            <w:bottom w:val="none" w:sz="0" w:space="0" w:color="auto"/>
            <w:right w:val="none" w:sz="0" w:space="0" w:color="auto"/>
          </w:divBdr>
        </w:div>
        <w:div w:id="1101098621">
          <w:marLeft w:val="547"/>
          <w:marRight w:val="0"/>
          <w:marTop w:val="154"/>
          <w:marBottom w:val="0"/>
          <w:divBdr>
            <w:top w:val="none" w:sz="0" w:space="0" w:color="auto"/>
            <w:left w:val="none" w:sz="0" w:space="0" w:color="auto"/>
            <w:bottom w:val="none" w:sz="0" w:space="0" w:color="auto"/>
            <w:right w:val="none" w:sz="0" w:space="0" w:color="auto"/>
          </w:divBdr>
        </w:div>
        <w:div w:id="1692687824">
          <w:marLeft w:val="547"/>
          <w:marRight w:val="0"/>
          <w:marTop w:val="154"/>
          <w:marBottom w:val="0"/>
          <w:divBdr>
            <w:top w:val="none" w:sz="0" w:space="0" w:color="auto"/>
            <w:left w:val="none" w:sz="0" w:space="0" w:color="auto"/>
            <w:bottom w:val="none" w:sz="0" w:space="0" w:color="auto"/>
            <w:right w:val="none" w:sz="0" w:space="0" w:color="auto"/>
          </w:divBdr>
        </w:div>
        <w:div w:id="218245192">
          <w:marLeft w:val="547"/>
          <w:marRight w:val="0"/>
          <w:marTop w:val="154"/>
          <w:marBottom w:val="0"/>
          <w:divBdr>
            <w:top w:val="none" w:sz="0" w:space="0" w:color="auto"/>
            <w:left w:val="none" w:sz="0" w:space="0" w:color="auto"/>
            <w:bottom w:val="none" w:sz="0" w:space="0" w:color="auto"/>
            <w:right w:val="none" w:sz="0" w:space="0" w:color="auto"/>
          </w:divBdr>
        </w:div>
        <w:div w:id="1439059839">
          <w:marLeft w:val="547"/>
          <w:marRight w:val="0"/>
          <w:marTop w:val="154"/>
          <w:marBottom w:val="0"/>
          <w:divBdr>
            <w:top w:val="none" w:sz="0" w:space="0" w:color="auto"/>
            <w:left w:val="none" w:sz="0" w:space="0" w:color="auto"/>
            <w:bottom w:val="none" w:sz="0" w:space="0" w:color="auto"/>
            <w:right w:val="none" w:sz="0" w:space="0" w:color="auto"/>
          </w:divBdr>
        </w:div>
        <w:div w:id="1256741952">
          <w:marLeft w:val="547"/>
          <w:marRight w:val="0"/>
          <w:marTop w:val="154"/>
          <w:marBottom w:val="0"/>
          <w:divBdr>
            <w:top w:val="none" w:sz="0" w:space="0" w:color="auto"/>
            <w:left w:val="none" w:sz="0" w:space="0" w:color="auto"/>
            <w:bottom w:val="none" w:sz="0" w:space="0" w:color="auto"/>
            <w:right w:val="none" w:sz="0" w:space="0" w:color="auto"/>
          </w:divBdr>
        </w:div>
        <w:div w:id="798761451">
          <w:marLeft w:val="547"/>
          <w:marRight w:val="0"/>
          <w:marTop w:val="154"/>
          <w:marBottom w:val="0"/>
          <w:divBdr>
            <w:top w:val="none" w:sz="0" w:space="0" w:color="auto"/>
            <w:left w:val="none" w:sz="0" w:space="0" w:color="auto"/>
            <w:bottom w:val="none" w:sz="0" w:space="0" w:color="auto"/>
            <w:right w:val="none" w:sz="0" w:space="0" w:color="auto"/>
          </w:divBdr>
        </w:div>
        <w:div w:id="1325357856">
          <w:marLeft w:val="547"/>
          <w:marRight w:val="0"/>
          <w:marTop w:val="154"/>
          <w:marBottom w:val="0"/>
          <w:divBdr>
            <w:top w:val="none" w:sz="0" w:space="0" w:color="auto"/>
            <w:left w:val="none" w:sz="0" w:space="0" w:color="auto"/>
            <w:bottom w:val="none" w:sz="0" w:space="0" w:color="auto"/>
            <w:right w:val="none" w:sz="0" w:space="0" w:color="auto"/>
          </w:divBdr>
        </w:div>
        <w:div w:id="24446804">
          <w:marLeft w:val="547"/>
          <w:marRight w:val="0"/>
          <w:marTop w:val="154"/>
          <w:marBottom w:val="0"/>
          <w:divBdr>
            <w:top w:val="none" w:sz="0" w:space="0" w:color="auto"/>
            <w:left w:val="none" w:sz="0" w:space="0" w:color="auto"/>
            <w:bottom w:val="none" w:sz="0" w:space="0" w:color="auto"/>
            <w:right w:val="none" w:sz="0" w:space="0" w:color="auto"/>
          </w:divBdr>
        </w:div>
        <w:div w:id="585768615">
          <w:marLeft w:val="547"/>
          <w:marRight w:val="0"/>
          <w:marTop w:val="154"/>
          <w:marBottom w:val="0"/>
          <w:divBdr>
            <w:top w:val="none" w:sz="0" w:space="0" w:color="auto"/>
            <w:left w:val="none" w:sz="0" w:space="0" w:color="auto"/>
            <w:bottom w:val="none" w:sz="0" w:space="0" w:color="auto"/>
            <w:right w:val="none" w:sz="0" w:space="0" w:color="auto"/>
          </w:divBdr>
        </w:div>
        <w:div w:id="1979336429">
          <w:marLeft w:val="547"/>
          <w:marRight w:val="0"/>
          <w:marTop w:val="154"/>
          <w:marBottom w:val="0"/>
          <w:divBdr>
            <w:top w:val="none" w:sz="0" w:space="0" w:color="auto"/>
            <w:left w:val="none" w:sz="0" w:space="0" w:color="auto"/>
            <w:bottom w:val="none" w:sz="0" w:space="0" w:color="auto"/>
            <w:right w:val="none" w:sz="0" w:space="0" w:color="auto"/>
          </w:divBdr>
        </w:div>
        <w:div w:id="174997527">
          <w:marLeft w:val="547"/>
          <w:marRight w:val="0"/>
          <w:marTop w:val="115"/>
          <w:marBottom w:val="0"/>
          <w:divBdr>
            <w:top w:val="none" w:sz="0" w:space="0" w:color="auto"/>
            <w:left w:val="none" w:sz="0" w:space="0" w:color="auto"/>
            <w:bottom w:val="none" w:sz="0" w:space="0" w:color="auto"/>
            <w:right w:val="none" w:sz="0" w:space="0" w:color="auto"/>
          </w:divBdr>
        </w:div>
        <w:div w:id="1515606762">
          <w:marLeft w:val="547"/>
          <w:marRight w:val="0"/>
          <w:marTop w:val="115"/>
          <w:marBottom w:val="0"/>
          <w:divBdr>
            <w:top w:val="none" w:sz="0" w:space="0" w:color="auto"/>
            <w:left w:val="none" w:sz="0" w:space="0" w:color="auto"/>
            <w:bottom w:val="none" w:sz="0" w:space="0" w:color="auto"/>
            <w:right w:val="none" w:sz="0" w:space="0" w:color="auto"/>
          </w:divBdr>
        </w:div>
        <w:div w:id="161893930">
          <w:marLeft w:val="547"/>
          <w:marRight w:val="0"/>
          <w:marTop w:val="115"/>
          <w:marBottom w:val="0"/>
          <w:divBdr>
            <w:top w:val="none" w:sz="0" w:space="0" w:color="auto"/>
            <w:left w:val="none" w:sz="0" w:space="0" w:color="auto"/>
            <w:bottom w:val="none" w:sz="0" w:space="0" w:color="auto"/>
            <w:right w:val="none" w:sz="0" w:space="0" w:color="auto"/>
          </w:divBdr>
        </w:div>
        <w:div w:id="1253128926">
          <w:marLeft w:val="547"/>
          <w:marRight w:val="0"/>
          <w:marTop w:val="115"/>
          <w:marBottom w:val="0"/>
          <w:divBdr>
            <w:top w:val="none" w:sz="0" w:space="0" w:color="auto"/>
            <w:left w:val="none" w:sz="0" w:space="0" w:color="auto"/>
            <w:bottom w:val="none" w:sz="0" w:space="0" w:color="auto"/>
            <w:right w:val="none" w:sz="0" w:space="0" w:color="auto"/>
          </w:divBdr>
        </w:div>
        <w:div w:id="1907762063">
          <w:marLeft w:val="547"/>
          <w:marRight w:val="0"/>
          <w:marTop w:val="115"/>
          <w:marBottom w:val="0"/>
          <w:divBdr>
            <w:top w:val="none" w:sz="0" w:space="0" w:color="auto"/>
            <w:left w:val="none" w:sz="0" w:space="0" w:color="auto"/>
            <w:bottom w:val="none" w:sz="0" w:space="0" w:color="auto"/>
            <w:right w:val="none" w:sz="0" w:space="0" w:color="auto"/>
          </w:divBdr>
        </w:div>
        <w:div w:id="933971909">
          <w:marLeft w:val="547"/>
          <w:marRight w:val="0"/>
          <w:marTop w:val="154"/>
          <w:marBottom w:val="0"/>
          <w:divBdr>
            <w:top w:val="none" w:sz="0" w:space="0" w:color="auto"/>
            <w:left w:val="none" w:sz="0" w:space="0" w:color="auto"/>
            <w:bottom w:val="none" w:sz="0" w:space="0" w:color="auto"/>
            <w:right w:val="none" w:sz="0" w:space="0" w:color="auto"/>
          </w:divBdr>
        </w:div>
        <w:div w:id="1721246782">
          <w:marLeft w:val="547"/>
          <w:marRight w:val="0"/>
          <w:marTop w:val="154"/>
          <w:marBottom w:val="0"/>
          <w:divBdr>
            <w:top w:val="none" w:sz="0" w:space="0" w:color="auto"/>
            <w:left w:val="none" w:sz="0" w:space="0" w:color="auto"/>
            <w:bottom w:val="none" w:sz="0" w:space="0" w:color="auto"/>
            <w:right w:val="none" w:sz="0" w:space="0" w:color="auto"/>
          </w:divBdr>
        </w:div>
        <w:div w:id="2139032907">
          <w:marLeft w:val="547"/>
          <w:marRight w:val="0"/>
          <w:marTop w:val="154"/>
          <w:marBottom w:val="0"/>
          <w:divBdr>
            <w:top w:val="none" w:sz="0" w:space="0" w:color="auto"/>
            <w:left w:val="none" w:sz="0" w:space="0" w:color="auto"/>
            <w:bottom w:val="none" w:sz="0" w:space="0" w:color="auto"/>
            <w:right w:val="none" w:sz="0" w:space="0" w:color="auto"/>
          </w:divBdr>
        </w:div>
        <w:div w:id="164632179">
          <w:marLeft w:val="547"/>
          <w:marRight w:val="0"/>
          <w:marTop w:val="154"/>
          <w:marBottom w:val="0"/>
          <w:divBdr>
            <w:top w:val="none" w:sz="0" w:space="0" w:color="auto"/>
            <w:left w:val="none" w:sz="0" w:space="0" w:color="auto"/>
            <w:bottom w:val="none" w:sz="0" w:space="0" w:color="auto"/>
            <w:right w:val="none" w:sz="0" w:space="0" w:color="auto"/>
          </w:divBdr>
        </w:div>
        <w:div w:id="1186560592">
          <w:marLeft w:val="547"/>
          <w:marRight w:val="0"/>
          <w:marTop w:val="154"/>
          <w:marBottom w:val="0"/>
          <w:divBdr>
            <w:top w:val="none" w:sz="0" w:space="0" w:color="auto"/>
            <w:left w:val="none" w:sz="0" w:space="0" w:color="auto"/>
            <w:bottom w:val="none" w:sz="0" w:space="0" w:color="auto"/>
            <w:right w:val="none" w:sz="0" w:space="0" w:color="auto"/>
          </w:divBdr>
        </w:div>
        <w:div w:id="218369906">
          <w:marLeft w:val="547"/>
          <w:marRight w:val="0"/>
          <w:marTop w:val="154"/>
          <w:marBottom w:val="0"/>
          <w:divBdr>
            <w:top w:val="none" w:sz="0" w:space="0" w:color="auto"/>
            <w:left w:val="none" w:sz="0" w:space="0" w:color="auto"/>
            <w:bottom w:val="none" w:sz="0" w:space="0" w:color="auto"/>
            <w:right w:val="none" w:sz="0" w:space="0" w:color="auto"/>
          </w:divBdr>
        </w:div>
        <w:div w:id="1561120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ssionarymedicine.net/2005/PDF/Emergency%20Abdominal%20Surgery%20in%20the%20Developing%20World.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2011-11-11T10:56:00Z</dcterms:created>
  <dcterms:modified xsi:type="dcterms:W3CDTF">2011-11-11T10:56:00Z</dcterms:modified>
</cp:coreProperties>
</file>